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1"/>
        <w:rPr>
          <w:rFonts w:ascii="Times New Roman"/>
          <w:sz w:val="20"/>
        </w:rPr>
      </w:pPr>
      <w:r>
        <w:rPr>
          <w:rFonts w:ascii="Times New Roman"/>
          <w:sz w:val="20"/>
        </w:rPr>
        <w:drawing>
          <wp:inline distT="0" distB="0" distL="0" distR="0">
            <wp:extent cx="2115407" cy="36147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115407" cy="361473"/>
                    </a:xfrm>
                    <a:prstGeom prst="rect">
                      <a:avLst/>
                    </a:prstGeom>
                  </pic:spPr>
                </pic:pic>
              </a:graphicData>
            </a:graphic>
          </wp:inline>
        </w:drawing>
      </w:r>
      <w:r>
        <w:rPr>
          <w:rFonts w:ascii="Times New Roman"/>
          <w:sz w:val="20"/>
        </w:rPr>
      </w:r>
    </w:p>
    <w:p>
      <w:pPr>
        <w:spacing w:line="170" w:lineRule="exact" w:before="4"/>
        <w:ind w:left="1927" w:right="0" w:firstLine="0"/>
        <w:jc w:val="left"/>
        <w:rPr>
          <w:sz w:val="16"/>
        </w:rPr>
      </w:pPr>
      <w:r>
        <w:rPr>
          <w:color w:val="585858"/>
          <w:sz w:val="16"/>
        </w:rPr>
        <w:t>700 Kipling St., Suite 1000</w:t>
      </w:r>
    </w:p>
    <w:p>
      <w:pPr>
        <w:spacing w:line="170" w:lineRule="exact" w:before="0"/>
        <w:ind w:left="1927" w:right="0" w:firstLine="0"/>
        <w:jc w:val="left"/>
        <w:rPr>
          <w:sz w:val="16"/>
        </w:rPr>
      </w:pPr>
      <w:r>
        <w:rPr>
          <w:color w:val="585858"/>
          <w:sz w:val="16"/>
        </w:rPr>
        <w:t>Denver, CO 80215</w:t>
      </w:r>
    </w:p>
    <w:p>
      <w:pPr>
        <w:pStyle w:val="BodyText"/>
        <w:rPr>
          <w:sz w:val="20"/>
        </w:rPr>
      </w:pPr>
    </w:p>
    <w:p>
      <w:pPr>
        <w:spacing w:before="272"/>
        <w:ind w:left="1871" w:right="1887" w:firstLine="0"/>
        <w:jc w:val="center"/>
        <w:rPr>
          <w:b/>
          <w:sz w:val="28"/>
        </w:rPr>
      </w:pPr>
      <w:r>
        <w:rPr>
          <w:b/>
          <w:sz w:val="28"/>
        </w:rPr>
        <w:t>PARENT/GUARDIAN PERMISSION TO APPLY LETTER</w:t>
      </w:r>
    </w:p>
    <w:p>
      <w:pPr>
        <w:spacing w:line="237" w:lineRule="auto" w:before="4"/>
        <w:ind w:left="1726" w:right="1731" w:firstLine="597"/>
        <w:jc w:val="left"/>
        <w:rPr>
          <w:b/>
          <w:i/>
          <w:sz w:val="24"/>
        </w:rPr>
      </w:pPr>
      <w:r>
        <w:rPr>
          <w:b/>
          <w:i/>
          <w:sz w:val="24"/>
        </w:rPr>
        <w:t>(</w:t>
      </w:r>
      <w:r>
        <w:rPr>
          <w:i/>
          <w:sz w:val="24"/>
        </w:rPr>
        <w:t>For The Colorado School Safety Resource Center’s – </w:t>
      </w:r>
      <w:r>
        <w:rPr>
          <w:i/>
          <w:sz w:val="24"/>
        </w:rPr>
        <w:t>Youth Engaged for School Safety – YES</w:t>
      </w:r>
      <w:r>
        <w:rPr>
          <w:i/>
          <w:position w:val="8"/>
          <w:sz w:val="16"/>
        </w:rPr>
        <w:t>2 </w:t>
      </w:r>
      <w:r>
        <w:rPr>
          <w:i/>
          <w:sz w:val="24"/>
        </w:rPr>
        <w:t>Youth Advisory Council</w:t>
      </w:r>
      <w:r>
        <w:rPr>
          <w:b/>
          <w:i/>
          <w:sz w:val="24"/>
        </w:rPr>
        <w:t>)</w:t>
      </w:r>
    </w:p>
    <w:p>
      <w:pPr>
        <w:pStyle w:val="BodyText"/>
        <w:spacing w:before="1"/>
        <w:rPr>
          <w:b/>
          <w:i/>
          <w:sz w:val="24"/>
        </w:rPr>
      </w:pPr>
    </w:p>
    <w:p>
      <w:pPr>
        <w:pStyle w:val="BodyText"/>
        <w:ind w:left="120"/>
        <w:jc w:val="both"/>
      </w:pPr>
      <w:r>
        <w:rPr/>
        <w:t>Dear Parent/Guardian:</w:t>
      </w:r>
    </w:p>
    <w:p>
      <w:pPr>
        <w:pStyle w:val="BodyText"/>
        <w:spacing w:before="1"/>
      </w:pPr>
    </w:p>
    <w:p>
      <w:pPr>
        <w:spacing w:before="1"/>
        <w:ind w:left="119" w:right="138" w:firstLine="0"/>
        <w:jc w:val="both"/>
        <w:rPr>
          <w:sz w:val="22"/>
        </w:rPr>
      </w:pPr>
      <w:r>
        <w:rPr>
          <w:sz w:val="22"/>
        </w:rPr>
        <w:t>Your child is applying to participate in </w:t>
      </w:r>
      <w:r>
        <w:rPr>
          <w:b/>
          <w:i/>
          <w:sz w:val="22"/>
        </w:rPr>
        <w:t>The Colorado School Safety Resource Center’s (CSSRC) – </w:t>
      </w:r>
      <w:r>
        <w:rPr>
          <w:b/>
          <w:i/>
          <w:sz w:val="22"/>
        </w:rPr>
        <w:t>Youth Engaged for School Safety – YES</w:t>
      </w:r>
      <w:r>
        <w:rPr>
          <w:b/>
          <w:i/>
          <w:position w:val="7"/>
          <w:sz w:val="14"/>
        </w:rPr>
        <w:t>2</w:t>
      </w:r>
      <w:r>
        <w:rPr>
          <w:b/>
          <w:i/>
          <w:sz w:val="22"/>
        </w:rPr>
        <w:t>, Youth Advisory Council</w:t>
      </w:r>
      <w:r>
        <w:rPr>
          <w:sz w:val="22"/>
        </w:rPr>
        <w:t>. The CSSRC was created by the Colorado</w:t>
      </w:r>
      <w:r>
        <w:rPr>
          <w:spacing w:val="-15"/>
          <w:sz w:val="22"/>
        </w:rPr>
        <w:t> </w:t>
      </w:r>
      <w:r>
        <w:rPr>
          <w:sz w:val="22"/>
        </w:rPr>
        <w:t>Legislature</w:t>
      </w:r>
      <w:r>
        <w:rPr>
          <w:spacing w:val="-14"/>
          <w:sz w:val="22"/>
        </w:rPr>
        <w:t> </w:t>
      </w:r>
      <w:r>
        <w:rPr>
          <w:sz w:val="22"/>
        </w:rPr>
        <w:t>in</w:t>
      </w:r>
      <w:r>
        <w:rPr>
          <w:spacing w:val="-14"/>
          <w:sz w:val="22"/>
        </w:rPr>
        <w:t> </w:t>
      </w:r>
      <w:r>
        <w:rPr>
          <w:sz w:val="22"/>
        </w:rPr>
        <w:t>2008,</w:t>
      </w:r>
      <w:r>
        <w:rPr>
          <w:spacing w:val="-14"/>
          <w:sz w:val="22"/>
        </w:rPr>
        <w:t> </w:t>
      </w:r>
      <w:r>
        <w:rPr>
          <w:sz w:val="22"/>
        </w:rPr>
        <w:t>and</w:t>
      </w:r>
      <w:r>
        <w:rPr>
          <w:spacing w:val="-15"/>
          <w:sz w:val="22"/>
        </w:rPr>
        <w:t> </w:t>
      </w:r>
      <w:r>
        <w:rPr>
          <w:sz w:val="22"/>
        </w:rPr>
        <w:t>is</w:t>
      </w:r>
      <w:r>
        <w:rPr>
          <w:spacing w:val="-13"/>
          <w:sz w:val="22"/>
        </w:rPr>
        <w:t> </w:t>
      </w:r>
      <w:r>
        <w:rPr>
          <w:sz w:val="22"/>
        </w:rPr>
        <w:t>housed</w:t>
      </w:r>
      <w:r>
        <w:rPr>
          <w:spacing w:val="-12"/>
          <w:sz w:val="22"/>
        </w:rPr>
        <w:t> </w:t>
      </w:r>
      <w:r>
        <w:rPr>
          <w:sz w:val="22"/>
        </w:rPr>
        <w:t>within</w:t>
      </w:r>
      <w:r>
        <w:rPr>
          <w:spacing w:val="-15"/>
          <w:sz w:val="22"/>
        </w:rPr>
        <w:t> </w:t>
      </w:r>
      <w:r>
        <w:rPr>
          <w:sz w:val="22"/>
        </w:rPr>
        <w:t>the</w:t>
      </w:r>
      <w:r>
        <w:rPr>
          <w:spacing w:val="-14"/>
          <w:sz w:val="22"/>
        </w:rPr>
        <w:t> </w:t>
      </w:r>
      <w:r>
        <w:rPr>
          <w:sz w:val="22"/>
        </w:rPr>
        <w:t>state</w:t>
      </w:r>
      <w:r>
        <w:rPr>
          <w:spacing w:val="-13"/>
          <w:sz w:val="22"/>
        </w:rPr>
        <w:t> </w:t>
      </w:r>
      <w:r>
        <w:rPr>
          <w:sz w:val="22"/>
        </w:rPr>
        <w:t>of</w:t>
      </w:r>
      <w:r>
        <w:rPr>
          <w:spacing w:val="-14"/>
          <w:sz w:val="22"/>
        </w:rPr>
        <w:t> </w:t>
      </w:r>
      <w:r>
        <w:rPr>
          <w:sz w:val="22"/>
        </w:rPr>
        <w:t>Colorado’s</w:t>
      </w:r>
      <w:r>
        <w:rPr>
          <w:spacing w:val="-15"/>
          <w:sz w:val="22"/>
        </w:rPr>
        <w:t> </w:t>
      </w:r>
      <w:r>
        <w:rPr>
          <w:sz w:val="22"/>
        </w:rPr>
        <w:t>Department</w:t>
      </w:r>
      <w:r>
        <w:rPr>
          <w:spacing w:val="-13"/>
          <w:sz w:val="22"/>
        </w:rPr>
        <w:t> </w:t>
      </w:r>
      <w:r>
        <w:rPr>
          <w:sz w:val="22"/>
        </w:rPr>
        <w:t>of</w:t>
      </w:r>
      <w:r>
        <w:rPr>
          <w:spacing w:val="-14"/>
          <w:sz w:val="22"/>
        </w:rPr>
        <w:t> </w:t>
      </w:r>
      <w:r>
        <w:rPr>
          <w:sz w:val="22"/>
        </w:rPr>
        <w:t>Public</w:t>
      </w:r>
      <w:r>
        <w:rPr>
          <w:spacing w:val="-13"/>
          <w:sz w:val="22"/>
        </w:rPr>
        <w:t> </w:t>
      </w:r>
      <w:r>
        <w:rPr>
          <w:sz w:val="22"/>
        </w:rPr>
        <w:t>Safety.</w:t>
      </w:r>
    </w:p>
    <w:p>
      <w:pPr>
        <w:pStyle w:val="BodyText"/>
        <w:spacing w:before="4"/>
      </w:pPr>
    </w:p>
    <w:p>
      <w:pPr>
        <w:pStyle w:val="BodyText"/>
        <w:ind w:left="119" w:right="137"/>
        <w:jc w:val="both"/>
      </w:pPr>
      <w:r>
        <w:rPr/>
        <w:t>The CSSRC collaboratively assists local schools and communities to create safe and positive school environments for all Colorado students in pre-k through 12th grade and higher education schools. The CSSRC supports schools and local agencies in their efforts to prevent, prepare for, respond to, and recover from all types of emergencies and crisis situations. The CSSRC provides free consultation, resources,</w:t>
      </w:r>
      <w:r>
        <w:rPr>
          <w:spacing w:val="-19"/>
        </w:rPr>
        <w:t> </w:t>
      </w:r>
      <w:r>
        <w:rPr/>
        <w:t>training,</w:t>
      </w:r>
      <w:r>
        <w:rPr>
          <w:spacing w:val="-18"/>
        </w:rPr>
        <w:t> </w:t>
      </w:r>
      <w:r>
        <w:rPr/>
        <w:t>and</w:t>
      </w:r>
      <w:r>
        <w:rPr>
          <w:spacing w:val="-17"/>
        </w:rPr>
        <w:t> </w:t>
      </w:r>
      <w:r>
        <w:rPr/>
        <w:t>technical</w:t>
      </w:r>
      <w:r>
        <w:rPr>
          <w:spacing w:val="-18"/>
        </w:rPr>
        <w:t> </w:t>
      </w:r>
      <w:r>
        <w:rPr/>
        <w:t>assistance</w:t>
      </w:r>
      <w:r>
        <w:rPr>
          <w:spacing w:val="-18"/>
        </w:rPr>
        <w:t> </w:t>
      </w:r>
      <w:r>
        <w:rPr/>
        <w:t>related</w:t>
      </w:r>
      <w:r>
        <w:rPr>
          <w:spacing w:val="-18"/>
        </w:rPr>
        <w:t> </w:t>
      </w:r>
      <w:r>
        <w:rPr/>
        <w:t>to</w:t>
      </w:r>
      <w:r>
        <w:rPr>
          <w:spacing w:val="-19"/>
        </w:rPr>
        <w:t> </w:t>
      </w:r>
      <w:r>
        <w:rPr/>
        <w:t>safe</w:t>
      </w:r>
      <w:r>
        <w:rPr>
          <w:spacing w:val="-17"/>
        </w:rPr>
        <w:t> </w:t>
      </w:r>
      <w:r>
        <w:rPr/>
        <w:t>learning,</w:t>
      </w:r>
      <w:r>
        <w:rPr>
          <w:spacing w:val="-18"/>
        </w:rPr>
        <w:t> </w:t>
      </w:r>
      <w:r>
        <w:rPr/>
        <w:t>positive</w:t>
      </w:r>
      <w:r>
        <w:rPr>
          <w:spacing w:val="-18"/>
        </w:rPr>
        <w:t> </w:t>
      </w:r>
      <w:r>
        <w:rPr/>
        <w:t>school</w:t>
      </w:r>
      <w:r>
        <w:rPr>
          <w:spacing w:val="-17"/>
        </w:rPr>
        <w:t> </w:t>
      </w:r>
      <w:r>
        <w:rPr/>
        <w:t>climates</w:t>
      </w:r>
      <w:r>
        <w:rPr>
          <w:spacing w:val="-18"/>
        </w:rPr>
        <w:t> </w:t>
      </w:r>
      <w:r>
        <w:rPr/>
        <w:t>and</w:t>
      </w:r>
      <w:r>
        <w:rPr>
          <w:spacing w:val="-18"/>
        </w:rPr>
        <w:t> </w:t>
      </w:r>
      <w:r>
        <w:rPr/>
        <w:t>early intervention.</w:t>
      </w:r>
      <w:r>
        <w:rPr>
          <w:spacing w:val="-10"/>
        </w:rPr>
        <w:t> </w:t>
      </w:r>
      <w:r>
        <w:rPr/>
        <w:t>Please</w:t>
      </w:r>
      <w:r>
        <w:rPr>
          <w:spacing w:val="-8"/>
        </w:rPr>
        <w:t> </w:t>
      </w:r>
      <w:r>
        <w:rPr/>
        <w:t>visit</w:t>
      </w:r>
      <w:r>
        <w:rPr>
          <w:spacing w:val="-9"/>
        </w:rPr>
        <w:t> </w:t>
      </w:r>
      <w:r>
        <w:rPr/>
        <w:t>our</w:t>
      </w:r>
      <w:r>
        <w:rPr>
          <w:spacing w:val="-9"/>
        </w:rPr>
        <w:t> </w:t>
      </w:r>
      <w:r>
        <w:rPr/>
        <w:t>website</w:t>
      </w:r>
      <w:r>
        <w:rPr>
          <w:spacing w:val="-10"/>
        </w:rPr>
        <w:t> </w:t>
      </w:r>
      <w:r>
        <w:rPr/>
        <w:t>for</w:t>
      </w:r>
      <w:r>
        <w:rPr>
          <w:spacing w:val="-9"/>
        </w:rPr>
        <w:t> </w:t>
      </w:r>
      <w:r>
        <w:rPr/>
        <w:t>more</w:t>
      </w:r>
      <w:r>
        <w:rPr>
          <w:spacing w:val="-8"/>
        </w:rPr>
        <w:t> </w:t>
      </w:r>
      <w:r>
        <w:rPr/>
        <w:t>information</w:t>
      </w:r>
      <w:r>
        <w:rPr>
          <w:spacing w:val="-8"/>
        </w:rPr>
        <w:t> </w:t>
      </w:r>
      <w:r>
        <w:rPr/>
        <w:t>about</w:t>
      </w:r>
      <w:r>
        <w:rPr>
          <w:spacing w:val="-9"/>
        </w:rPr>
        <w:t> </w:t>
      </w:r>
      <w:r>
        <w:rPr/>
        <w:t>us</w:t>
      </w:r>
      <w:r>
        <w:rPr>
          <w:spacing w:val="-8"/>
        </w:rPr>
        <w:t> </w:t>
      </w:r>
      <w:r>
        <w:rPr/>
        <w:t>and</w:t>
      </w:r>
      <w:r>
        <w:rPr>
          <w:spacing w:val="-10"/>
        </w:rPr>
        <w:t> </w:t>
      </w:r>
      <w:r>
        <w:rPr/>
        <w:t>our</w:t>
      </w:r>
      <w:r>
        <w:rPr>
          <w:spacing w:val="-9"/>
        </w:rPr>
        <w:t> </w:t>
      </w:r>
      <w:r>
        <w:rPr/>
        <w:t>current</w:t>
      </w:r>
      <w:r>
        <w:rPr>
          <w:spacing w:val="-8"/>
        </w:rPr>
        <w:t> </w:t>
      </w:r>
      <w:r>
        <w:rPr/>
        <w:t>resources</w:t>
      </w:r>
      <w:r>
        <w:rPr>
          <w:spacing w:val="-10"/>
        </w:rPr>
        <w:t> </w:t>
      </w:r>
      <w:r>
        <w:rPr/>
        <w:t>for</w:t>
      </w:r>
      <w:r>
        <w:rPr>
          <w:spacing w:val="-9"/>
        </w:rPr>
        <w:t> </w:t>
      </w:r>
      <w:r>
        <w:rPr/>
        <w:t>safe and positive schools:</w:t>
      </w:r>
      <w:r>
        <w:rPr>
          <w:spacing w:val="66"/>
        </w:rPr>
        <w:t> </w:t>
      </w:r>
      <w:hyperlink r:id="rId7">
        <w:r>
          <w:rPr>
            <w:color w:val="0000FF"/>
            <w:u w:val="single" w:color="0000FF"/>
          </w:rPr>
          <w:t>www.colorado.gov/CSSRC</w:t>
        </w:r>
      </w:hyperlink>
    </w:p>
    <w:p>
      <w:pPr>
        <w:pStyle w:val="BodyText"/>
        <w:spacing w:before="8"/>
        <w:rPr>
          <w:sz w:val="13"/>
        </w:rPr>
      </w:pPr>
    </w:p>
    <w:p>
      <w:pPr>
        <w:spacing w:before="100"/>
        <w:ind w:left="120" w:right="0" w:firstLine="0"/>
        <w:jc w:val="left"/>
        <w:rPr>
          <w:sz w:val="22"/>
        </w:rPr>
      </w:pPr>
      <w:r>
        <w:rPr>
          <w:b/>
          <w:sz w:val="22"/>
        </w:rPr>
        <w:t>Application Process</w:t>
      </w:r>
      <w:r>
        <w:rPr>
          <w:sz w:val="22"/>
        </w:rPr>
        <w:t>: Youth are required to submit the following:</w:t>
      </w:r>
    </w:p>
    <w:p>
      <w:pPr>
        <w:pStyle w:val="BodyText"/>
        <w:ind w:left="119" w:right="2957"/>
      </w:pPr>
      <w:r>
        <w:rPr/>
        <w:t>1 – A Youth Engaged for School Safety - YES² Advisory Council Application 2 – Parent/Guardian Permission to Apply Letter – signed and dated, and</w:t>
      </w:r>
    </w:p>
    <w:p>
      <w:pPr>
        <w:pStyle w:val="BodyText"/>
        <w:ind w:left="120" w:right="68" w:hanging="1"/>
      </w:pPr>
      <w:r>
        <w:rPr/>
        <w:t>3 – Two Confidential Reference Forms completed by a teacher, coach or community leader who knows the student well and is not related to the student</w:t>
      </w:r>
    </w:p>
    <w:p>
      <w:pPr>
        <w:pStyle w:val="BodyText"/>
        <w:spacing w:before="1"/>
      </w:pPr>
    </w:p>
    <w:p>
      <w:pPr>
        <w:pStyle w:val="BodyText"/>
        <w:ind w:left="120"/>
      </w:pPr>
      <w:r>
        <w:rPr/>
        <w:t>Applications and all other necessary paperwork can be obtained from the Colorado School Safety Resource Center (CSSRC) website and returned to:</w:t>
      </w:r>
    </w:p>
    <w:p>
      <w:pPr>
        <w:pStyle w:val="BodyText"/>
        <w:spacing w:before="10"/>
        <w:rPr>
          <w:sz w:val="21"/>
        </w:rPr>
      </w:pPr>
    </w:p>
    <w:p>
      <w:pPr>
        <w:pStyle w:val="BodyText"/>
        <w:spacing w:before="1"/>
        <w:ind w:left="120" w:right="3404"/>
      </w:pPr>
      <w:r>
        <w:rPr/>
        <w:t>Dustin Hunter, School Outreach Consultant </w:t>
      </w:r>
      <w:hyperlink r:id="rId8">
        <w:r>
          <w:rPr>
            <w:color w:val="0000FF"/>
            <w:u w:val="single" w:color="0000FF"/>
          </w:rPr>
          <w:t>dustin.hunter@state.co.us</w:t>
        </w:r>
      </w:hyperlink>
    </w:p>
    <w:p>
      <w:pPr>
        <w:pStyle w:val="BodyText"/>
        <w:spacing w:before="7"/>
        <w:rPr>
          <w:sz w:val="13"/>
        </w:rPr>
      </w:pPr>
    </w:p>
    <w:p>
      <w:pPr>
        <w:pStyle w:val="BodyText"/>
        <w:spacing w:before="100"/>
        <w:ind w:left="119" w:right="138"/>
        <w:jc w:val="both"/>
      </w:pPr>
      <w:r>
        <w:rPr/>
        <w:t>If selected to serve with this advisory council, your child will be asked to participate in a peer group of</w:t>
      </w:r>
      <w:r>
        <w:rPr>
          <w:spacing w:val="-5"/>
        </w:rPr>
        <w:t> </w:t>
      </w:r>
      <w:r>
        <w:rPr/>
        <w:t>other</w:t>
      </w:r>
      <w:r>
        <w:rPr>
          <w:spacing w:val="-3"/>
        </w:rPr>
        <w:t> </w:t>
      </w:r>
      <w:r>
        <w:rPr/>
        <w:t>students</w:t>
      </w:r>
      <w:r>
        <w:rPr>
          <w:spacing w:val="-4"/>
        </w:rPr>
        <w:t> </w:t>
      </w:r>
      <w:r>
        <w:rPr/>
        <w:t>from</w:t>
      </w:r>
      <w:r>
        <w:rPr>
          <w:spacing w:val="-1"/>
        </w:rPr>
        <w:t> </w:t>
      </w:r>
      <w:r>
        <w:rPr/>
        <w:t>around</w:t>
      </w:r>
      <w:r>
        <w:rPr>
          <w:spacing w:val="-4"/>
        </w:rPr>
        <w:t> </w:t>
      </w:r>
      <w:r>
        <w:rPr/>
        <w:t>the</w:t>
      </w:r>
      <w:r>
        <w:rPr>
          <w:spacing w:val="-3"/>
        </w:rPr>
        <w:t> </w:t>
      </w:r>
      <w:r>
        <w:rPr/>
        <w:t>state</w:t>
      </w:r>
      <w:r>
        <w:rPr>
          <w:spacing w:val="-4"/>
        </w:rPr>
        <w:t> </w:t>
      </w:r>
      <w:r>
        <w:rPr/>
        <w:t>to</w:t>
      </w:r>
      <w:r>
        <w:rPr>
          <w:spacing w:val="-4"/>
        </w:rPr>
        <w:t> </w:t>
      </w:r>
      <w:r>
        <w:rPr/>
        <w:t>offer</w:t>
      </w:r>
      <w:r>
        <w:rPr>
          <w:spacing w:val="-4"/>
        </w:rPr>
        <w:t> </w:t>
      </w:r>
      <w:r>
        <w:rPr/>
        <w:t>feedback</w:t>
      </w:r>
      <w:r>
        <w:rPr>
          <w:spacing w:val="-4"/>
        </w:rPr>
        <w:t> </w:t>
      </w:r>
      <w:r>
        <w:rPr/>
        <w:t>and</w:t>
      </w:r>
      <w:r>
        <w:rPr>
          <w:spacing w:val="-3"/>
        </w:rPr>
        <w:t> </w:t>
      </w:r>
      <w:r>
        <w:rPr/>
        <w:t>recommendations</w:t>
      </w:r>
      <w:r>
        <w:rPr>
          <w:spacing w:val="-2"/>
        </w:rPr>
        <w:t> </w:t>
      </w:r>
      <w:r>
        <w:rPr/>
        <w:t>to</w:t>
      </w:r>
      <w:r>
        <w:rPr>
          <w:spacing w:val="-4"/>
        </w:rPr>
        <w:t> </w:t>
      </w:r>
      <w:r>
        <w:rPr/>
        <w:t>the</w:t>
      </w:r>
      <w:r>
        <w:rPr>
          <w:spacing w:val="-3"/>
        </w:rPr>
        <w:t> </w:t>
      </w:r>
      <w:r>
        <w:rPr/>
        <w:t>CSSRC</w:t>
      </w:r>
      <w:r>
        <w:rPr>
          <w:spacing w:val="-6"/>
        </w:rPr>
        <w:t> </w:t>
      </w:r>
      <w:r>
        <w:rPr/>
        <w:t>related to</w:t>
      </w:r>
      <w:r>
        <w:rPr>
          <w:spacing w:val="-15"/>
        </w:rPr>
        <w:t> </w:t>
      </w:r>
      <w:r>
        <w:rPr/>
        <w:t>issues</w:t>
      </w:r>
      <w:r>
        <w:rPr>
          <w:spacing w:val="-13"/>
        </w:rPr>
        <w:t> </w:t>
      </w:r>
      <w:r>
        <w:rPr/>
        <w:t>of</w:t>
      </w:r>
      <w:r>
        <w:rPr>
          <w:spacing w:val="-12"/>
        </w:rPr>
        <w:t> </w:t>
      </w:r>
      <w:r>
        <w:rPr/>
        <w:t>school</w:t>
      </w:r>
      <w:r>
        <w:rPr>
          <w:spacing w:val="-13"/>
        </w:rPr>
        <w:t> </w:t>
      </w:r>
      <w:r>
        <w:rPr/>
        <w:t>safety</w:t>
      </w:r>
      <w:r>
        <w:rPr>
          <w:spacing w:val="-15"/>
        </w:rPr>
        <w:t> </w:t>
      </w:r>
      <w:r>
        <w:rPr/>
        <w:t>and</w:t>
      </w:r>
      <w:r>
        <w:rPr>
          <w:spacing w:val="-14"/>
        </w:rPr>
        <w:t> </w:t>
      </w:r>
      <w:r>
        <w:rPr/>
        <w:t>positive</w:t>
      </w:r>
      <w:r>
        <w:rPr>
          <w:spacing w:val="-13"/>
        </w:rPr>
        <w:t> </w:t>
      </w:r>
      <w:r>
        <w:rPr/>
        <w:t>environments.</w:t>
      </w:r>
      <w:r>
        <w:rPr>
          <w:spacing w:val="40"/>
        </w:rPr>
        <w:t> </w:t>
      </w:r>
      <w:r>
        <w:rPr/>
        <w:t>The</w:t>
      </w:r>
      <w:r>
        <w:rPr>
          <w:spacing w:val="-14"/>
        </w:rPr>
        <w:t> </w:t>
      </w:r>
      <w:r>
        <w:rPr>
          <w:b/>
        </w:rPr>
        <w:t>YES</w:t>
      </w:r>
      <w:r>
        <w:rPr>
          <w:b/>
          <w:position w:val="7"/>
          <w:sz w:val="14"/>
        </w:rPr>
        <w:t>2</w:t>
      </w:r>
      <w:r>
        <w:rPr>
          <w:b/>
          <w:spacing w:val="11"/>
          <w:position w:val="7"/>
          <w:sz w:val="14"/>
        </w:rPr>
        <w:t> </w:t>
      </w:r>
      <w:r>
        <w:rPr/>
        <w:t>council</w:t>
      </w:r>
      <w:r>
        <w:rPr>
          <w:spacing w:val="-13"/>
        </w:rPr>
        <w:t> </w:t>
      </w:r>
      <w:r>
        <w:rPr/>
        <w:t>will</w:t>
      </w:r>
      <w:r>
        <w:rPr>
          <w:spacing w:val="-13"/>
        </w:rPr>
        <w:t> </w:t>
      </w:r>
      <w:r>
        <w:rPr/>
        <w:t>be</w:t>
      </w:r>
      <w:r>
        <w:rPr>
          <w:spacing w:val="-14"/>
        </w:rPr>
        <w:t> </w:t>
      </w:r>
      <w:r>
        <w:rPr/>
        <w:t>supervised</w:t>
      </w:r>
      <w:r>
        <w:rPr>
          <w:spacing w:val="-13"/>
        </w:rPr>
        <w:t> </w:t>
      </w:r>
      <w:r>
        <w:rPr/>
        <w:t>by</w:t>
      </w:r>
      <w:r>
        <w:rPr>
          <w:spacing w:val="-14"/>
        </w:rPr>
        <w:t> </w:t>
      </w:r>
      <w:r>
        <w:rPr/>
        <w:t>employees of the CSSRC. The CSSRC believes that the collaborative work between members of the </w:t>
      </w:r>
      <w:r>
        <w:rPr>
          <w:b/>
        </w:rPr>
        <w:t>YES</w:t>
      </w:r>
      <w:r>
        <w:rPr>
          <w:b/>
          <w:position w:val="7"/>
          <w:sz w:val="14"/>
        </w:rPr>
        <w:t>2 </w:t>
      </w:r>
      <w:r>
        <w:rPr/>
        <w:t>and the CSSRC can benefit your child by being part of a state group working on school safety issues, helping your</w:t>
      </w:r>
      <w:r>
        <w:rPr>
          <w:spacing w:val="-15"/>
        </w:rPr>
        <w:t> </w:t>
      </w:r>
      <w:r>
        <w:rPr/>
        <w:t>child</w:t>
      </w:r>
      <w:r>
        <w:rPr>
          <w:spacing w:val="-15"/>
        </w:rPr>
        <w:t> </w:t>
      </w:r>
      <w:r>
        <w:rPr/>
        <w:t>learn</w:t>
      </w:r>
      <w:r>
        <w:rPr>
          <w:spacing w:val="-15"/>
        </w:rPr>
        <w:t> </w:t>
      </w:r>
      <w:r>
        <w:rPr/>
        <w:t>how</w:t>
      </w:r>
      <w:r>
        <w:rPr>
          <w:spacing w:val="-15"/>
        </w:rPr>
        <w:t> </w:t>
      </w:r>
      <w:r>
        <w:rPr/>
        <w:t>to</w:t>
      </w:r>
      <w:r>
        <w:rPr>
          <w:spacing w:val="-14"/>
        </w:rPr>
        <w:t> </w:t>
      </w:r>
      <w:r>
        <w:rPr/>
        <w:t>work</w:t>
      </w:r>
      <w:r>
        <w:rPr>
          <w:spacing w:val="-16"/>
        </w:rPr>
        <w:t> </w:t>
      </w:r>
      <w:r>
        <w:rPr/>
        <w:t>well</w:t>
      </w:r>
      <w:r>
        <w:rPr>
          <w:spacing w:val="-16"/>
        </w:rPr>
        <w:t> </w:t>
      </w:r>
      <w:r>
        <w:rPr/>
        <w:t>on</w:t>
      </w:r>
      <w:r>
        <w:rPr>
          <w:spacing w:val="-15"/>
        </w:rPr>
        <w:t> </w:t>
      </w:r>
      <w:r>
        <w:rPr/>
        <w:t>a</w:t>
      </w:r>
      <w:r>
        <w:rPr>
          <w:spacing w:val="-15"/>
        </w:rPr>
        <w:t> </w:t>
      </w:r>
      <w:r>
        <w:rPr/>
        <w:t>diverse</w:t>
      </w:r>
      <w:r>
        <w:rPr>
          <w:spacing w:val="-13"/>
        </w:rPr>
        <w:t> </w:t>
      </w:r>
      <w:r>
        <w:rPr/>
        <w:t>team,</w:t>
      </w:r>
      <w:r>
        <w:rPr>
          <w:spacing w:val="-15"/>
        </w:rPr>
        <w:t> </w:t>
      </w:r>
      <w:r>
        <w:rPr/>
        <w:t>and</w:t>
      </w:r>
      <w:r>
        <w:rPr>
          <w:spacing w:val="-16"/>
        </w:rPr>
        <w:t> </w:t>
      </w:r>
      <w:r>
        <w:rPr/>
        <w:t>learn</w:t>
      </w:r>
      <w:r>
        <w:rPr>
          <w:spacing w:val="-15"/>
        </w:rPr>
        <w:t> </w:t>
      </w:r>
      <w:r>
        <w:rPr/>
        <w:t>how</w:t>
      </w:r>
      <w:r>
        <w:rPr>
          <w:spacing w:val="-15"/>
        </w:rPr>
        <w:t> </w:t>
      </w:r>
      <w:r>
        <w:rPr/>
        <w:t>to</w:t>
      </w:r>
      <w:r>
        <w:rPr>
          <w:spacing w:val="-15"/>
        </w:rPr>
        <w:t> </w:t>
      </w:r>
      <w:r>
        <w:rPr/>
        <w:t>critically</w:t>
      </w:r>
      <w:r>
        <w:rPr>
          <w:spacing w:val="-15"/>
        </w:rPr>
        <w:t> </w:t>
      </w:r>
      <w:r>
        <w:rPr/>
        <w:t>think</w:t>
      </w:r>
      <w:r>
        <w:rPr>
          <w:spacing w:val="-15"/>
        </w:rPr>
        <w:t> </w:t>
      </w:r>
      <w:r>
        <w:rPr/>
        <w:t>about</w:t>
      </w:r>
      <w:r>
        <w:rPr>
          <w:spacing w:val="-16"/>
        </w:rPr>
        <w:t> </w:t>
      </w:r>
      <w:r>
        <w:rPr/>
        <w:t>and</w:t>
      </w:r>
      <w:r>
        <w:rPr>
          <w:spacing w:val="-15"/>
        </w:rPr>
        <w:t> </w:t>
      </w:r>
      <w:r>
        <w:rPr/>
        <w:t>express ideas</w:t>
      </w:r>
      <w:r>
        <w:rPr>
          <w:spacing w:val="-10"/>
        </w:rPr>
        <w:t> </w:t>
      </w:r>
      <w:r>
        <w:rPr/>
        <w:t>that</w:t>
      </w:r>
      <w:r>
        <w:rPr>
          <w:spacing w:val="-8"/>
        </w:rPr>
        <w:t> </w:t>
      </w:r>
      <w:r>
        <w:rPr/>
        <w:t>are</w:t>
      </w:r>
      <w:r>
        <w:rPr>
          <w:spacing w:val="-9"/>
        </w:rPr>
        <w:t> </w:t>
      </w:r>
      <w:r>
        <w:rPr/>
        <w:t>important</w:t>
      </w:r>
      <w:r>
        <w:rPr>
          <w:spacing w:val="-8"/>
        </w:rPr>
        <w:t> </w:t>
      </w:r>
      <w:r>
        <w:rPr/>
        <w:t>to</w:t>
      </w:r>
      <w:r>
        <w:rPr>
          <w:spacing w:val="-9"/>
        </w:rPr>
        <w:t> </w:t>
      </w:r>
      <w:r>
        <w:rPr/>
        <w:t>them.</w:t>
      </w:r>
      <w:r>
        <w:rPr>
          <w:spacing w:val="-10"/>
        </w:rPr>
        <w:t> </w:t>
      </w:r>
      <w:r>
        <w:rPr/>
        <w:t>Appointments</w:t>
      </w:r>
      <w:r>
        <w:rPr>
          <w:spacing w:val="-9"/>
        </w:rPr>
        <w:t> </w:t>
      </w:r>
      <w:r>
        <w:rPr/>
        <w:t>are</w:t>
      </w:r>
      <w:r>
        <w:rPr>
          <w:spacing w:val="-8"/>
        </w:rPr>
        <w:t> </w:t>
      </w:r>
      <w:r>
        <w:rPr/>
        <w:t>for</w:t>
      </w:r>
      <w:r>
        <w:rPr>
          <w:spacing w:val="-9"/>
        </w:rPr>
        <w:t> </w:t>
      </w:r>
      <w:r>
        <w:rPr/>
        <w:t>one</w:t>
      </w:r>
      <w:r>
        <w:rPr>
          <w:spacing w:val="-9"/>
        </w:rPr>
        <w:t> </w:t>
      </w:r>
      <w:r>
        <w:rPr/>
        <w:t>year.</w:t>
      </w:r>
      <w:r>
        <w:rPr>
          <w:spacing w:val="49"/>
        </w:rPr>
        <w:t> </w:t>
      </w:r>
      <w:r>
        <w:rPr>
          <w:b/>
        </w:rPr>
        <w:t>YES</w:t>
      </w:r>
      <w:r>
        <w:rPr>
          <w:b/>
          <w:position w:val="7"/>
          <w:sz w:val="14"/>
        </w:rPr>
        <w:t>2</w:t>
      </w:r>
      <w:r>
        <w:rPr>
          <w:b/>
          <w:spacing w:val="15"/>
          <w:position w:val="7"/>
          <w:sz w:val="14"/>
        </w:rPr>
        <w:t> </w:t>
      </w:r>
      <w:r>
        <w:rPr/>
        <w:t>Advisory</w:t>
      </w:r>
      <w:r>
        <w:rPr>
          <w:spacing w:val="-8"/>
        </w:rPr>
        <w:t> </w:t>
      </w:r>
      <w:r>
        <w:rPr/>
        <w:t>Council</w:t>
      </w:r>
      <w:r>
        <w:rPr>
          <w:spacing w:val="-9"/>
        </w:rPr>
        <w:t> </w:t>
      </w:r>
      <w:r>
        <w:rPr/>
        <w:t>members</w:t>
      </w:r>
      <w:r>
        <w:rPr>
          <w:spacing w:val="-10"/>
        </w:rPr>
        <w:t> </w:t>
      </w:r>
      <w:r>
        <w:rPr/>
        <w:t>will be expected to attend at least </w:t>
      </w:r>
      <w:r>
        <w:rPr>
          <w:b/>
        </w:rPr>
        <w:t>three meetings </w:t>
      </w:r>
      <w:r>
        <w:rPr/>
        <w:t>(meetings may be attended virtually.) Meetings could last from two to three</w:t>
      </w:r>
      <w:r>
        <w:rPr>
          <w:spacing w:val="-5"/>
        </w:rPr>
        <w:t> </w:t>
      </w:r>
      <w:r>
        <w:rPr/>
        <w:t>hours.</w:t>
      </w:r>
    </w:p>
    <w:p>
      <w:pPr>
        <w:pStyle w:val="BodyText"/>
        <w:spacing w:before="4"/>
      </w:pPr>
    </w:p>
    <w:p>
      <w:pPr>
        <w:spacing w:before="0"/>
        <w:ind w:left="120" w:right="137" w:firstLine="0"/>
        <w:jc w:val="both"/>
        <w:rPr>
          <w:sz w:val="22"/>
        </w:rPr>
      </w:pPr>
      <w:r>
        <w:rPr>
          <w:b/>
          <w:sz w:val="22"/>
        </w:rPr>
        <w:t>A one day team building and orientation meeting will be held on a date to be announced during the summer of 2020, </w:t>
      </w:r>
      <w:r>
        <w:rPr>
          <w:sz w:val="22"/>
        </w:rPr>
        <w:t>for all selected members. This meeting may be attended virtually. If required in 2020-2021, travel reimbursement and meals will be covered for </w:t>
      </w:r>
      <w:r>
        <w:rPr>
          <w:b/>
          <w:sz w:val="22"/>
        </w:rPr>
        <w:t>YES² </w:t>
      </w:r>
      <w:r>
        <w:rPr>
          <w:sz w:val="22"/>
        </w:rPr>
        <w:t>members. If you are traveling from more than 50 miles outside of the Denver metro area, lodging will also be provided. Members</w:t>
      </w:r>
    </w:p>
    <w:p>
      <w:pPr>
        <w:spacing w:after="0"/>
        <w:jc w:val="both"/>
        <w:rPr>
          <w:sz w:val="22"/>
        </w:rPr>
        <w:sectPr>
          <w:footerReference w:type="default" r:id="rId5"/>
          <w:type w:val="continuous"/>
          <w:pgSz w:w="12240" w:h="15840"/>
          <w:pgMar w:footer="1272" w:top="1080" w:bottom="1460" w:left="960" w:right="940"/>
        </w:sectPr>
      </w:pPr>
    </w:p>
    <w:p>
      <w:pPr>
        <w:spacing w:before="88"/>
        <w:ind w:left="120" w:right="137" w:firstLine="0"/>
        <w:jc w:val="both"/>
        <w:rPr>
          <w:sz w:val="22"/>
        </w:rPr>
      </w:pPr>
      <w:r>
        <w:rPr/>
        <w:pict>
          <v:line style="position:absolute;mso-position-horizontal-relative:page;mso-position-vertical-relative:page;z-index:251663360" from="54pt,480.450012pt" to="306pt,480.450012pt" stroked="true" strokeweight=".66pt" strokecolor="#000000">
            <v:stroke dashstyle="solid"/>
            <w10:wrap type="none"/>
          </v:line>
        </w:pict>
      </w:r>
      <w:r>
        <w:rPr/>
        <w:pict>
          <v:line style="position:absolute;mso-position-horizontal-relative:page;mso-position-vertical-relative:page;z-index:251664384" from="342pt,480.450012pt" to="486pt,480.450012pt" stroked="true" strokeweight=".66pt" strokecolor="#000000">
            <v:stroke dashstyle="solid"/>
            <w10:wrap type="none"/>
          </v:line>
        </w:pict>
      </w:r>
      <w:r>
        <w:rPr>
          <w:sz w:val="22"/>
        </w:rPr>
        <w:t>will need to have support of a parent or guardian to travel and stay overnight if living outside the Denver metro area. </w:t>
      </w:r>
      <w:r>
        <w:rPr>
          <w:b/>
          <w:sz w:val="22"/>
        </w:rPr>
        <w:t>For those traveling from out of town, a parent or guardian will be required to chaperone the student during the evening and when the student is not attending the scheduled training event. </w:t>
      </w:r>
      <w:r>
        <w:rPr>
          <w:sz w:val="22"/>
        </w:rPr>
        <w:t>Details will be sent to all selected youth.</w:t>
      </w:r>
    </w:p>
    <w:p>
      <w:pPr>
        <w:pStyle w:val="BodyText"/>
        <w:spacing w:before="3"/>
      </w:pPr>
    </w:p>
    <w:p>
      <w:pPr>
        <w:pStyle w:val="BodyText"/>
        <w:ind w:left="120"/>
        <w:jc w:val="both"/>
      </w:pPr>
      <w:r>
        <w:rPr/>
        <w:t>The in-person meetings will be held in the Denver metro area, with virtual access.</w:t>
      </w:r>
    </w:p>
    <w:p>
      <w:pPr>
        <w:pStyle w:val="BodyText"/>
        <w:spacing w:before="4"/>
      </w:pPr>
    </w:p>
    <w:p>
      <w:pPr>
        <w:pStyle w:val="BodyText"/>
        <w:ind w:left="120" w:right="139"/>
        <w:jc w:val="both"/>
      </w:pPr>
      <w:r>
        <w:rPr/>
        <w:t>Students</w:t>
      </w:r>
      <w:r>
        <w:rPr>
          <w:spacing w:val="-6"/>
        </w:rPr>
        <w:t> </w:t>
      </w:r>
      <w:r>
        <w:rPr/>
        <w:t>will</w:t>
      </w:r>
      <w:r>
        <w:rPr>
          <w:spacing w:val="-5"/>
        </w:rPr>
        <w:t> </w:t>
      </w:r>
      <w:r>
        <w:rPr/>
        <w:t>be</w:t>
      </w:r>
      <w:r>
        <w:rPr>
          <w:spacing w:val="-3"/>
        </w:rPr>
        <w:t> </w:t>
      </w:r>
      <w:r>
        <w:rPr/>
        <w:t>paid</w:t>
      </w:r>
      <w:r>
        <w:rPr>
          <w:spacing w:val="-4"/>
        </w:rPr>
        <w:t> </w:t>
      </w:r>
      <w:r>
        <w:rPr/>
        <w:t>a</w:t>
      </w:r>
      <w:r>
        <w:rPr>
          <w:spacing w:val="-4"/>
        </w:rPr>
        <w:t> </w:t>
      </w:r>
      <w:r>
        <w:rPr/>
        <w:t>consultation</w:t>
      </w:r>
      <w:r>
        <w:rPr>
          <w:spacing w:val="-3"/>
        </w:rPr>
        <w:t> </w:t>
      </w:r>
      <w:r>
        <w:rPr/>
        <w:t>fee</w:t>
      </w:r>
      <w:r>
        <w:rPr>
          <w:spacing w:val="-6"/>
        </w:rPr>
        <w:t> </w:t>
      </w:r>
      <w:r>
        <w:rPr/>
        <w:t>of</w:t>
      </w:r>
      <w:r>
        <w:rPr>
          <w:spacing w:val="-5"/>
        </w:rPr>
        <w:t> </w:t>
      </w:r>
      <w:r>
        <w:rPr/>
        <w:t>$15/hour</w:t>
      </w:r>
      <w:r>
        <w:rPr>
          <w:spacing w:val="-4"/>
        </w:rPr>
        <w:t> </w:t>
      </w:r>
      <w:r>
        <w:rPr/>
        <w:t>for</w:t>
      </w:r>
      <w:r>
        <w:rPr>
          <w:spacing w:val="-4"/>
        </w:rPr>
        <w:t> </w:t>
      </w:r>
      <w:r>
        <w:rPr>
          <w:b/>
        </w:rPr>
        <w:t>YES²</w:t>
      </w:r>
      <w:r>
        <w:rPr>
          <w:b/>
          <w:spacing w:val="-5"/>
        </w:rPr>
        <w:t> </w:t>
      </w:r>
      <w:r>
        <w:rPr/>
        <w:t>meeting</w:t>
      </w:r>
      <w:r>
        <w:rPr>
          <w:spacing w:val="-4"/>
        </w:rPr>
        <w:t> </w:t>
      </w:r>
      <w:r>
        <w:rPr/>
        <w:t>attendance</w:t>
      </w:r>
      <w:r>
        <w:rPr>
          <w:spacing w:val="-4"/>
        </w:rPr>
        <w:t> </w:t>
      </w:r>
      <w:r>
        <w:rPr/>
        <w:t>and</w:t>
      </w:r>
      <w:r>
        <w:rPr>
          <w:spacing w:val="-5"/>
        </w:rPr>
        <w:t> </w:t>
      </w:r>
      <w:r>
        <w:rPr/>
        <w:t>reimbursement for mileage at the federal rate. This will require a W-9 form to be completed for your child in order to make payment from the state of</w:t>
      </w:r>
      <w:r>
        <w:rPr>
          <w:spacing w:val="-4"/>
        </w:rPr>
        <w:t> </w:t>
      </w:r>
      <w:r>
        <w:rPr/>
        <w:t>Colorado.</w:t>
      </w:r>
    </w:p>
    <w:p>
      <w:pPr>
        <w:pStyle w:val="BodyText"/>
        <w:spacing w:before="4"/>
      </w:pPr>
    </w:p>
    <w:p>
      <w:pPr>
        <w:pStyle w:val="BodyText"/>
        <w:ind w:left="120" w:right="139"/>
        <w:jc w:val="both"/>
      </w:pPr>
      <w:r>
        <w:rPr/>
        <w:t>Please grant your permission by signing below. Should you have any questions, please contact the School Outreach Consultant, Dustin Hunter, at 720-607-1027. Thank you for your time and support.</w:t>
      </w:r>
    </w:p>
    <w:p>
      <w:pPr>
        <w:pStyle w:val="BodyText"/>
        <w:spacing w:before="4"/>
      </w:pPr>
    </w:p>
    <w:p>
      <w:pPr>
        <w:pStyle w:val="BodyText"/>
        <w:ind w:left="120"/>
      </w:pPr>
      <w:r>
        <w:rPr/>
        <w:t>Sincerely,</w:t>
      </w:r>
    </w:p>
    <w:p>
      <w:pPr>
        <w:pStyle w:val="BodyText"/>
        <w:rPr>
          <w:sz w:val="20"/>
        </w:rPr>
      </w:pPr>
    </w:p>
    <w:p>
      <w:pPr>
        <w:pStyle w:val="BodyText"/>
        <w:rPr>
          <w:sz w:val="20"/>
        </w:rPr>
      </w:pPr>
    </w:p>
    <w:p>
      <w:pPr>
        <w:pStyle w:val="BodyText"/>
        <w:spacing w:before="2"/>
        <w:rPr>
          <w:sz w:val="20"/>
        </w:rPr>
      </w:pPr>
      <w:r>
        <w:rPr/>
        <w:pict>
          <v:shape style="position:absolute;margin-left:54.010979pt;margin-top:14.021595pt;width:172.95pt;height:.1pt;mso-position-horizontal-relative:page;mso-position-vertical-relative:paragraph;z-index:-251658240;mso-wrap-distance-left:0;mso-wrap-distance-right:0" coordorigin="1080,280" coordsize="3459,0" path="m1080,280l4538,280e" filled="false" stroked="true" strokeweight=".69174pt" strokecolor="#000000">
            <v:path arrowok="t"/>
            <v:stroke dashstyle="solid"/>
            <w10:wrap type="topAndBottom"/>
          </v:shape>
        </w:pict>
      </w:r>
    </w:p>
    <w:p>
      <w:pPr>
        <w:pStyle w:val="BodyText"/>
        <w:spacing w:line="242" w:lineRule="auto"/>
        <w:ind w:left="120" w:right="7792"/>
      </w:pPr>
      <w:r>
        <w:rPr/>
        <w:t>Christine R. Harms, M.S. CSSRC Director</w:t>
      </w:r>
    </w:p>
    <w:p>
      <w:pPr>
        <w:pStyle w:val="BodyText"/>
        <w:spacing w:before="7"/>
        <w:rPr>
          <w:sz w:val="18"/>
        </w:rPr>
      </w:pPr>
      <w:r>
        <w:rPr/>
        <w:pict>
          <v:group style="position:absolute;margin-left:48.060001pt;margin-top:13.038464pt;width:515.9pt;height:182.4pt;mso-position-horizontal-relative:page;mso-position-vertical-relative:paragraph;z-index:-251654144;mso-wrap-distance-left:0;mso-wrap-distance-right:0" coordorigin="961,261" coordsize="10318,3648">
            <v:line style="position:absolute" from="971,266" to="11269,266" stroked="true" strokeweight=".48pt" strokecolor="#000000">
              <v:stroke dashstyle="solid"/>
            </v:line>
            <v:line style="position:absolute" from="971,3904" to="11269,3904" stroked="true" strokeweight=".48pt" strokecolor="#000000">
              <v:stroke dashstyle="solid"/>
            </v:line>
            <v:line style="position:absolute" from="966,261" to="966,3909" stroked="true" strokeweight=".48pt" strokecolor="#000000">
              <v:stroke dashstyle="solid"/>
            </v:line>
            <v:line style="position:absolute" from="11274,261" to="11274,3909" stroked="true" strokeweight=".48pt" strokecolor="#000000">
              <v:stroke dashstyle="solid"/>
            </v:line>
            <v:shapetype id="_x0000_t202" o:spt="202" coordsize="21600,21600" path="m,l,21600r21600,l21600,xe">
              <v:stroke joinstyle="miter"/>
              <v:path gradientshapeok="t" o:connecttype="rect"/>
            </v:shapetype>
            <v:shape style="position:absolute;left:6840;top:3614;width:477;height:255" type="#_x0000_t202" filled="false" stroked="false">
              <v:textbox inset="0,0,0,0">
                <w:txbxContent>
                  <w:p>
                    <w:pPr>
                      <w:spacing w:line="255" w:lineRule="exact" w:before="0"/>
                      <w:ind w:left="0" w:right="0" w:firstLine="0"/>
                      <w:jc w:val="left"/>
                      <w:rPr>
                        <w:sz w:val="22"/>
                      </w:rPr>
                    </w:pPr>
                    <w:r>
                      <w:rPr>
                        <w:sz w:val="22"/>
                      </w:rPr>
                      <w:t>Date</w:t>
                    </w:r>
                  </w:p>
                </w:txbxContent>
              </v:textbox>
              <w10:wrap type="none"/>
            </v:shape>
            <v:shape style="position:absolute;left:1080;top:3614;width:2670;height:255" type="#_x0000_t202" filled="false" stroked="false">
              <v:textbox inset="0,0,0,0">
                <w:txbxContent>
                  <w:p>
                    <w:pPr>
                      <w:spacing w:line="255" w:lineRule="exact" w:before="0"/>
                      <w:ind w:left="0" w:right="0" w:firstLine="0"/>
                      <w:jc w:val="left"/>
                      <w:rPr>
                        <w:sz w:val="22"/>
                      </w:rPr>
                    </w:pPr>
                    <w:r>
                      <w:rPr>
                        <w:sz w:val="22"/>
                      </w:rPr>
                      <w:t>Parent/Guardian Signature</w:t>
                    </w:r>
                  </w:p>
                </w:txbxContent>
              </v:textbox>
              <w10:wrap type="none"/>
            </v:shape>
            <v:shape style="position:absolute;left:1080;top:538;width:10102;height:2559" type="#_x0000_t202" filled="false" stroked="false">
              <v:textbox inset="0,0,0,0">
                <w:txbxContent>
                  <w:p>
                    <w:pPr>
                      <w:tabs>
                        <w:tab w:pos="7725" w:val="left" w:leader="none"/>
                      </w:tabs>
                      <w:spacing w:before="0"/>
                      <w:ind w:left="0" w:right="18" w:firstLine="0"/>
                      <w:jc w:val="both"/>
                      <w:rPr>
                        <w:sz w:val="22"/>
                      </w:rPr>
                    </w:pPr>
                    <w:r>
                      <w:rPr>
                        <w:sz w:val="22"/>
                      </w:rPr>
                      <w:t>I  give  permission  for</w:t>
                    </w:r>
                    <w:r>
                      <w:rPr>
                        <w:spacing w:val="-12"/>
                        <w:sz w:val="22"/>
                      </w:rPr>
                      <w:t> </w:t>
                    </w:r>
                    <w:r>
                      <w:rPr>
                        <w:sz w:val="22"/>
                      </w:rPr>
                      <w:t>my</w:t>
                    </w:r>
                    <w:r>
                      <w:rPr>
                        <w:spacing w:val="46"/>
                        <w:sz w:val="22"/>
                      </w:rPr>
                      <w:t> </w:t>
                    </w:r>
                    <w:r>
                      <w:rPr>
                        <w:sz w:val="22"/>
                      </w:rPr>
                      <w:t>child,</w:t>
                    </w:r>
                    <w:r>
                      <w:rPr>
                        <w:sz w:val="22"/>
                        <w:u w:val="single"/>
                      </w:rPr>
                      <w:t> </w:t>
                      <w:tab/>
                    </w:r>
                    <w:r>
                      <w:rPr>
                        <w:sz w:val="22"/>
                      </w:rPr>
                      <w:t>, to participate in the Colorado School Safety Resource Center’s Youth Engaged for School Safety (</w:t>
                    </w:r>
                    <w:r>
                      <w:rPr>
                        <w:b/>
                        <w:sz w:val="22"/>
                      </w:rPr>
                      <w:t>YES</w:t>
                    </w:r>
                    <w:r>
                      <w:rPr>
                        <w:b/>
                        <w:position w:val="7"/>
                        <w:sz w:val="14"/>
                      </w:rPr>
                      <w:t>2</w:t>
                    </w:r>
                    <w:r>
                      <w:rPr>
                        <w:sz w:val="22"/>
                      </w:rPr>
                      <w:t>) advisory council. During my child’s participation in any YES</w:t>
                    </w:r>
                    <w:r>
                      <w:rPr>
                        <w:position w:val="7"/>
                        <w:sz w:val="14"/>
                      </w:rPr>
                      <w:t>2 </w:t>
                    </w:r>
                    <w:r>
                      <w:rPr>
                        <w:sz w:val="22"/>
                      </w:rPr>
                      <w:t>program event or activity, an employee of the Department of</w:t>
                    </w:r>
                    <w:r>
                      <w:rPr>
                        <w:spacing w:val="-7"/>
                        <w:sz w:val="22"/>
                      </w:rPr>
                      <w:t> </w:t>
                    </w:r>
                    <w:r>
                      <w:rPr>
                        <w:sz w:val="22"/>
                      </w:rPr>
                      <w:t>Public</w:t>
                    </w:r>
                    <w:r>
                      <w:rPr>
                        <w:spacing w:val="-6"/>
                        <w:sz w:val="22"/>
                      </w:rPr>
                      <w:t> </w:t>
                    </w:r>
                    <w:r>
                      <w:rPr>
                        <w:sz w:val="22"/>
                      </w:rPr>
                      <w:t>Safety</w:t>
                    </w:r>
                    <w:r>
                      <w:rPr>
                        <w:spacing w:val="-7"/>
                        <w:sz w:val="22"/>
                      </w:rPr>
                      <w:t> </w:t>
                    </w:r>
                    <w:r>
                      <w:rPr>
                        <w:sz w:val="22"/>
                      </w:rPr>
                      <w:t>may</w:t>
                    </w:r>
                    <w:r>
                      <w:rPr>
                        <w:spacing w:val="-7"/>
                        <w:sz w:val="22"/>
                      </w:rPr>
                      <w:t> </w:t>
                    </w:r>
                    <w:r>
                      <w:rPr>
                        <w:sz w:val="22"/>
                      </w:rPr>
                      <w:t>photograph</w:t>
                    </w:r>
                    <w:r>
                      <w:rPr>
                        <w:spacing w:val="-5"/>
                        <w:sz w:val="22"/>
                      </w:rPr>
                      <w:t> </w:t>
                    </w:r>
                    <w:r>
                      <w:rPr>
                        <w:sz w:val="22"/>
                      </w:rPr>
                      <w:t>and/or</w:t>
                    </w:r>
                    <w:r>
                      <w:rPr>
                        <w:spacing w:val="-7"/>
                        <w:sz w:val="22"/>
                      </w:rPr>
                      <w:t> </w:t>
                    </w:r>
                    <w:r>
                      <w:rPr>
                        <w:sz w:val="22"/>
                      </w:rPr>
                      <w:t>record</w:t>
                    </w:r>
                    <w:r>
                      <w:rPr>
                        <w:spacing w:val="-5"/>
                        <w:sz w:val="22"/>
                      </w:rPr>
                      <w:t> </w:t>
                    </w:r>
                    <w:r>
                      <w:rPr>
                        <w:sz w:val="22"/>
                      </w:rPr>
                      <w:t>(video)</w:t>
                    </w:r>
                    <w:r>
                      <w:rPr>
                        <w:spacing w:val="-7"/>
                        <w:sz w:val="22"/>
                      </w:rPr>
                      <w:t> </w:t>
                    </w:r>
                    <w:r>
                      <w:rPr>
                        <w:sz w:val="22"/>
                      </w:rPr>
                      <w:t>the</w:t>
                    </w:r>
                    <w:r>
                      <w:rPr>
                        <w:spacing w:val="-5"/>
                        <w:sz w:val="22"/>
                      </w:rPr>
                      <w:t> </w:t>
                    </w:r>
                    <w:r>
                      <w:rPr>
                        <w:sz w:val="22"/>
                      </w:rPr>
                      <w:t>event</w:t>
                    </w:r>
                    <w:r>
                      <w:rPr>
                        <w:spacing w:val="-6"/>
                        <w:sz w:val="22"/>
                      </w:rPr>
                      <w:t> </w:t>
                    </w:r>
                    <w:r>
                      <w:rPr>
                        <w:sz w:val="22"/>
                      </w:rPr>
                      <w:t>or</w:t>
                    </w:r>
                    <w:r>
                      <w:rPr>
                        <w:spacing w:val="-7"/>
                        <w:sz w:val="22"/>
                      </w:rPr>
                      <w:t> </w:t>
                    </w:r>
                    <w:r>
                      <w:rPr>
                        <w:sz w:val="22"/>
                      </w:rPr>
                      <w:t>activity</w:t>
                    </w:r>
                    <w:r>
                      <w:rPr>
                        <w:spacing w:val="-7"/>
                        <w:sz w:val="22"/>
                      </w:rPr>
                      <w:t> </w:t>
                    </w:r>
                    <w:r>
                      <w:rPr>
                        <w:sz w:val="22"/>
                      </w:rPr>
                      <w:t>and</w:t>
                    </w:r>
                    <w:r>
                      <w:rPr>
                        <w:spacing w:val="-6"/>
                        <w:sz w:val="22"/>
                      </w:rPr>
                      <w:t> </w:t>
                    </w:r>
                    <w:r>
                      <w:rPr>
                        <w:sz w:val="22"/>
                      </w:rPr>
                      <w:t>my</w:t>
                    </w:r>
                    <w:r>
                      <w:rPr>
                        <w:spacing w:val="-5"/>
                        <w:sz w:val="22"/>
                      </w:rPr>
                      <w:t> </w:t>
                    </w:r>
                    <w:r>
                      <w:rPr>
                        <w:sz w:val="22"/>
                      </w:rPr>
                      <w:t>child’s</w:t>
                    </w:r>
                    <w:r>
                      <w:rPr>
                        <w:spacing w:val="-7"/>
                        <w:sz w:val="22"/>
                      </w:rPr>
                      <w:t> </w:t>
                    </w:r>
                    <w:r>
                      <w:rPr>
                        <w:sz w:val="22"/>
                      </w:rPr>
                      <w:t>image</w:t>
                    </w:r>
                    <w:r>
                      <w:rPr>
                        <w:spacing w:val="-6"/>
                        <w:sz w:val="22"/>
                      </w:rPr>
                      <w:t> </w:t>
                    </w:r>
                    <w:r>
                      <w:rPr>
                        <w:sz w:val="22"/>
                      </w:rPr>
                      <w:t>may be used by the CSSRC for school safety promotional</w:t>
                    </w:r>
                    <w:r>
                      <w:rPr>
                        <w:spacing w:val="-11"/>
                        <w:sz w:val="22"/>
                      </w:rPr>
                      <w:t> </w:t>
                    </w:r>
                    <w:r>
                      <w:rPr>
                        <w:sz w:val="22"/>
                      </w:rPr>
                      <w:t>purposes.</w:t>
                    </w:r>
                  </w:p>
                  <w:p>
                    <w:pPr>
                      <w:spacing w:line="240" w:lineRule="auto" w:before="4"/>
                      <w:rPr>
                        <w:sz w:val="22"/>
                      </w:rPr>
                    </w:pPr>
                  </w:p>
                  <w:p>
                    <w:pPr>
                      <w:spacing w:before="0"/>
                      <w:ind w:left="0" w:right="20" w:firstLine="0"/>
                      <w:jc w:val="both"/>
                      <w:rPr>
                        <w:sz w:val="22"/>
                      </w:rPr>
                    </w:pPr>
                    <w:r>
                      <w:rPr>
                        <w:sz w:val="22"/>
                      </w:rPr>
                      <w:t>I</w:t>
                    </w:r>
                    <w:r>
                      <w:rPr>
                        <w:spacing w:val="-18"/>
                        <w:sz w:val="22"/>
                      </w:rPr>
                      <w:t> </w:t>
                    </w:r>
                    <w:r>
                      <w:rPr>
                        <w:sz w:val="22"/>
                      </w:rPr>
                      <w:t>agree</w:t>
                    </w:r>
                    <w:r>
                      <w:rPr>
                        <w:spacing w:val="-16"/>
                        <w:sz w:val="22"/>
                      </w:rPr>
                      <w:t> </w:t>
                    </w:r>
                    <w:r>
                      <w:rPr>
                        <w:sz w:val="22"/>
                      </w:rPr>
                      <w:t>to</w:t>
                    </w:r>
                    <w:r>
                      <w:rPr>
                        <w:spacing w:val="-17"/>
                        <w:sz w:val="22"/>
                      </w:rPr>
                      <w:t> </w:t>
                    </w:r>
                    <w:r>
                      <w:rPr>
                        <w:sz w:val="22"/>
                      </w:rPr>
                      <w:t>release</w:t>
                    </w:r>
                    <w:r>
                      <w:rPr>
                        <w:spacing w:val="-18"/>
                        <w:sz w:val="22"/>
                      </w:rPr>
                      <w:t> </w:t>
                    </w:r>
                    <w:r>
                      <w:rPr>
                        <w:sz w:val="22"/>
                      </w:rPr>
                      <w:t>to</w:t>
                    </w:r>
                    <w:r>
                      <w:rPr>
                        <w:spacing w:val="-16"/>
                        <w:sz w:val="22"/>
                      </w:rPr>
                      <w:t> </w:t>
                    </w:r>
                    <w:r>
                      <w:rPr>
                        <w:sz w:val="22"/>
                      </w:rPr>
                      <w:t>and</w:t>
                    </w:r>
                    <w:r>
                      <w:rPr>
                        <w:spacing w:val="-16"/>
                        <w:sz w:val="22"/>
                      </w:rPr>
                      <w:t> </w:t>
                    </w:r>
                    <w:r>
                      <w:rPr>
                        <w:sz w:val="22"/>
                      </w:rPr>
                      <w:t>authorize</w:t>
                    </w:r>
                    <w:r>
                      <w:rPr>
                        <w:spacing w:val="-18"/>
                        <w:sz w:val="22"/>
                      </w:rPr>
                      <w:t> </w:t>
                    </w:r>
                    <w:r>
                      <w:rPr>
                        <w:sz w:val="22"/>
                      </w:rPr>
                      <w:t>the</w:t>
                    </w:r>
                    <w:r>
                      <w:rPr>
                        <w:spacing w:val="-17"/>
                        <w:sz w:val="22"/>
                      </w:rPr>
                      <w:t> </w:t>
                    </w:r>
                    <w:r>
                      <w:rPr>
                        <w:sz w:val="22"/>
                      </w:rPr>
                      <w:t>CSSRC</w:t>
                    </w:r>
                    <w:r>
                      <w:rPr>
                        <w:spacing w:val="-18"/>
                        <w:sz w:val="22"/>
                      </w:rPr>
                      <w:t> </w:t>
                    </w:r>
                    <w:r>
                      <w:rPr>
                        <w:sz w:val="22"/>
                      </w:rPr>
                      <w:t>to</w:t>
                    </w:r>
                    <w:r>
                      <w:rPr>
                        <w:spacing w:val="-16"/>
                        <w:sz w:val="22"/>
                      </w:rPr>
                      <w:t> </w:t>
                    </w:r>
                    <w:r>
                      <w:rPr>
                        <w:sz w:val="22"/>
                      </w:rPr>
                      <w:t>use</w:t>
                    </w:r>
                    <w:r>
                      <w:rPr>
                        <w:spacing w:val="-18"/>
                        <w:sz w:val="22"/>
                      </w:rPr>
                      <w:t> </w:t>
                    </w:r>
                    <w:r>
                      <w:rPr>
                        <w:sz w:val="22"/>
                      </w:rPr>
                      <w:t>any</w:t>
                    </w:r>
                    <w:r>
                      <w:rPr>
                        <w:spacing w:val="-17"/>
                        <w:sz w:val="22"/>
                      </w:rPr>
                      <w:t> </w:t>
                    </w:r>
                    <w:r>
                      <w:rPr>
                        <w:sz w:val="22"/>
                      </w:rPr>
                      <w:t>photograph/video</w:t>
                    </w:r>
                    <w:r>
                      <w:rPr>
                        <w:spacing w:val="-17"/>
                        <w:sz w:val="22"/>
                      </w:rPr>
                      <w:t> </w:t>
                    </w:r>
                    <w:r>
                      <w:rPr>
                        <w:sz w:val="22"/>
                      </w:rPr>
                      <w:t>containing</w:t>
                    </w:r>
                    <w:r>
                      <w:rPr>
                        <w:spacing w:val="-17"/>
                        <w:sz w:val="22"/>
                      </w:rPr>
                      <w:t> </w:t>
                    </w:r>
                    <w:r>
                      <w:rPr>
                        <w:sz w:val="22"/>
                      </w:rPr>
                      <w:t>my</w:t>
                    </w:r>
                    <w:r>
                      <w:rPr>
                        <w:spacing w:val="-16"/>
                        <w:sz w:val="22"/>
                      </w:rPr>
                      <w:t> </w:t>
                    </w:r>
                    <w:r>
                      <w:rPr>
                        <w:sz w:val="22"/>
                      </w:rPr>
                      <w:t>child’s</w:t>
                    </w:r>
                    <w:r>
                      <w:rPr>
                        <w:spacing w:val="-16"/>
                        <w:sz w:val="22"/>
                      </w:rPr>
                      <w:t> </w:t>
                    </w:r>
                    <w:r>
                      <w:rPr>
                        <w:sz w:val="22"/>
                      </w:rPr>
                      <w:t>image, as</w:t>
                    </w:r>
                    <w:r>
                      <w:rPr>
                        <w:spacing w:val="-16"/>
                        <w:sz w:val="22"/>
                      </w:rPr>
                      <w:t> </w:t>
                    </w:r>
                    <w:r>
                      <w:rPr>
                        <w:sz w:val="22"/>
                      </w:rPr>
                      <w:t>described</w:t>
                    </w:r>
                    <w:r>
                      <w:rPr>
                        <w:spacing w:val="-13"/>
                        <w:sz w:val="22"/>
                      </w:rPr>
                      <w:t> </w:t>
                    </w:r>
                    <w:r>
                      <w:rPr>
                        <w:sz w:val="22"/>
                      </w:rPr>
                      <w:t>above,</w:t>
                    </w:r>
                    <w:r>
                      <w:rPr>
                        <w:spacing w:val="-15"/>
                        <w:sz w:val="22"/>
                      </w:rPr>
                      <w:t> </w:t>
                    </w:r>
                    <w:r>
                      <w:rPr>
                        <w:sz w:val="22"/>
                      </w:rPr>
                      <w:t>in</w:t>
                    </w:r>
                    <w:r>
                      <w:rPr>
                        <w:spacing w:val="-15"/>
                        <w:sz w:val="22"/>
                      </w:rPr>
                      <w:t> </w:t>
                    </w:r>
                    <w:r>
                      <w:rPr>
                        <w:sz w:val="22"/>
                      </w:rPr>
                      <w:t>print</w:t>
                    </w:r>
                    <w:r>
                      <w:rPr>
                        <w:spacing w:val="-15"/>
                        <w:sz w:val="22"/>
                      </w:rPr>
                      <w:t> </w:t>
                    </w:r>
                    <w:r>
                      <w:rPr>
                        <w:sz w:val="22"/>
                      </w:rPr>
                      <w:t>or</w:t>
                    </w:r>
                    <w:r>
                      <w:rPr>
                        <w:spacing w:val="-14"/>
                        <w:sz w:val="22"/>
                      </w:rPr>
                      <w:t> </w:t>
                    </w:r>
                    <w:r>
                      <w:rPr>
                        <w:sz w:val="22"/>
                      </w:rPr>
                      <w:t>electronic</w:t>
                    </w:r>
                    <w:r>
                      <w:rPr>
                        <w:spacing w:val="-15"/>
                        <w:sz w:val="22"/>
                      </w:rPr>
                      <w:t> </w:t>
                    </w:r>
                    <w:r>
                      <w:rPr>
                        <w:sz w:val="22"/>
                      </w:rPr>
                      <w:t>media</w:t>
                    </w:r>
                    <w:r>
                      <w:rPr>
                        <w:spacing w:val="-14"/>
                        <w:sz w:val="22"/>
                      </w:rPr>
                      <w:t> </w:t>
                    </w:r>
                    <w:r>
                      <w:rPr>
                        <w:sz w:val="22"/>
                      </w:rPr>
                      <w:t>including,</w:t>
                    </w:r>
                    <w:r>
                      <w:rPr>
                        <w:spacing w:val="-15"/>
                        <w:sz w:val="22"/>
                      </w:rPr>
                      <w:t> </w:t>
                    </w:r>
                    <w:r>
                      <w:rPr>
                        <w:sz w:val="22"/>
                      </w:rPr>
                      <w:t>but</w:t>
                    </w:r>
                    <w:r>
                      <w:rPr>
                        <w:spacing w:val="-14"/>
                        <w:sz w:val="22"/>
                      </w:rPr>
                      <w:t> </w:t>
                    </w:r>
                    <w:r>
                      <w:rPr>
                        <w:sz w:val="22"/>
                      </w:rPr>
                      <w:t>not</w:t>
                    </w:r>
                    <w:r>
                      <w:rPr>
                        <w:spacing w:val="-15"/>
                        <w:sz w:val="22"/>
                      </w:rPr>
                      <w:t> </w:t>
                    </w:r>
                    <w:r>
                      <w:rPr>
                        <w:sz w:val="22"/>
                      </w:rPr>
                      <w:t>limited</w:t>
                    </w:r>
                    <w:r>
                      <w:rPr>
                        <w:spacing w:val="-14"/>
                        <w:sz w:val="22"/>
                      </w:rPr>
                      <w:t> </w:t>
                    </w:r>
                    <w:r>
                      <w:rPr>
                        <w:sz w:val="22"/>
                      </w:rPr>
                      <w:t>to,</w:t>
                    </w:r>
                    <w:r>
                      <w:rPr>
                        <w:spacing w:val="-14"/>
                        <w:sz w:val="22"/>
                      </w:rPr>
                      <w:t> </w:t>
                    </w:r>
                    <w:r>
                      <w:rPr>
                        <w:sz w:val="22"/>
                      </w:rPr>
                      <w:t>the</w:t>
                    </w:r>
                    <w:r>
                      <w:rPr>
                        <w:spacing w:val="-14"/>
                        <w:sz w:val="22"/>
                      </w:rPr>
                      <w:t> </w:t>
                    </w:r>
                    <w:r>
                      <w:rPr>
                        <w:sz w:val="22"/>
                      </w:rPr>
                      <w:t>CSSRC</w:t>
                    </w:r>
                    <w:r>
                      <w:rPr>
                        <w:spacing w:val="-15"/>
                        <w:sz w:val="22"/>
                      </w:rPr>
                      <w:t> </w:t>
                    </w:r>
                    <w:r>
                      <w:rPr>
                        <w:sz w:val="22"/>
                      </w:rPr>
                      <w:t>public</w:t>
                    </w:r>
                    <w:r>
                      <w:rPr>
                        <w:spacing w:val="-14"/>
                        <w:sz w:val="22"/>
                      </w:rPr>
                      <w:t> </w:t>
                    </w:r>
                    <w:r>
                      <w:rPr>
                        <w:sz w:val="22"/>
                      </w:rPr>
                      <w:t>website and</w:t>
                    </w:r>
                    <w:r>
                      <w:rPr>
                        <w:spacing w:val="-10"/>
                        <w:sz w:val="22"/>
                      </w:rPr>
                      <w:t> </w:t>
                    </w:r>
                    <w:r>
                      <w:rPr>
                        <w:sz w:val="22"/>
                      </w:rPr>
                      <w:t>social</w:t>
                    </w:r>
                    <w:r>
                      <w:rPr>
                        <w:spacing w:val="-10"/>
                        <w:sz w:val="22"/>
                      </w:rPr>
                      <w:t> </w:t>
                    </w:r>
                    <w:r>
                      <w:rPr>
                        <w:sz w:val="22"/>
                      </w:rPr>
                      <w:t>media</w:t>
                    </w:r>
                    <w:r>
                      <w:rPr>
                        <w:spacing w:val="-10"/>
                        <w:sz w:val="22"/>
                      </w:rPr>
                      <w:t> </w:t>
                    </w:r>
                    <w:r>
                      <w:rPr>
                        <w:sz w:val="22"/>
                      </w:rPr>
                      <w:t>platforms,</w:t>
                    </w:r>
                    <w:r>
                      <w:rPr>
                        <w:spacing w:val="-10"/>
                        <w:sz w:val="22"/>
                      </w:rPr>
                      <w:t> </w:t>
                    </w:r>
                    <w:r>
                      <w:rPr>
                        <w:sz w:val="22"/>
                      </w:rPr>
                      <w:t>to</w:t>
                    </w:r>
                    <w:r>
                      <w:rPr>
                        <w:spacing w:val="-10"/>
                        <w:sz w:val="22"/>
                      </w:rPr>
                      <w:t> </w:t>
                    </w:r>
                    <w:r>
                      <w:rPr>
                        <w:sz w:val="22"/>
                      </w:rPr>
                      <w:t>promote</w:t>
                    </w:r>
                    <w:r>
                      <w:rPr>
                        <w:spacing w:val="-10"/>
                        <w:sz w:val="22"/>
                      </w:rPr>
                      <w:t> </w:t>
                    </w:r>
                    <w:r>
                      <w:rPr>
                        <w:sz w:val="22"/>
                      </w:rPr>
                      <w:t>school</w:t>
                    </w:r>
                    <w:r>
                      <w:rPr>
                        <w:spacing w:val="-9"/>
                        <w:sz w:val="22"/>
                      </w:rPr>
                      <w:t> </w:t>
                    </w:r>
                    <w:r>
                      <w:rPr>
                        <w:sz w:val="22"/>
                      </w:rPr>
                      <w:t>safety.</w:t>
                    </w:r>
                    <w:r>
                      <w:rPr>
                        <w:spacing w:val="-10"/>
                        <w:sz w:val="22"/>
                      </w:rPr>
                      <w:t> </w:t>
                    </w:r>
                    <w:r>
                      <w:rPr>
                        <w:sz w:val="22"/>
                      </w:rPr>
                      <w:t>I</w:t>
                    </w:r>
                    <w:r>
                      <w:rPr>
                        <w:spacing w:val="-10"/>
                        <w:sz w:val="22"/>
                      </w:rPr>
                      <w:t> </w:t>
                    </w:r>
                    <w:r>
                      <w:rPr>
                        <w:sz w:val="22"/>
                      </w:rPr>
                      <w:t>understand</w:t>
                    </w:r>
                    <w:r>
                      <w:rPr>
                        <w:spacing w:val="-10"/>
                        <w:sz w:val="22"/>
                      </w:rPr>
                      <w:t> </w:t>
                    </w:r>
                    <w:r>
                      <w:rPr>
                        <w:sz w:val="22"/>
                      </w:rPr>
                      <w:t>the</w:t>
                    </w:r>
                    <w:r>
                      <w:rPr>
                        <w:spacing w:val="-8"/>
                        <w:sz w:val="22"/>
                      </w:rPr>
                      <w:t> </w:t>
                    </w:r>
                    <w:r>
                      <w:rPr>
                        <w:sz w:val="22"/>
                      </w:rPr>
                      <w:t>nature</w:t>
                    </w:r>
                    <w:r>
                      <w:rPr>
                        <w:spacing w:val="-10"/>
                        <w:sz w:val="22"/>
                      </w:rPr>
                      <w:t> </w:t>
                    </w:r>
                    <w:r>
                      <w:rPr>
                        <w:sz w:val="22"/>
                      </w:rPr>
                      <w:t>and</w:t>
                    </w:r>
                    <w:r>
                      <w:rPr>
                        <w:spacing w:val="-7"/>
                        <w:sz w:val="22"/>
                      </w:rPr>
                      <w:t> </w:t>
                    </w:r>
                    <w:r>
                      <w:rPr>
                        <w:sz w:val="22"/>
                      </w:rPr>
                      <w:t>expectations</w:t>
                    </w:r>
                    <w:r>
                      <w:rPr>
                        <w:spacing w:val="-10"/>
                        <w:sz w:val="22"/>
                      </w:rPr>
                      <w:t> </w:t>
                    </w:r>
                    <w:r>
                      <w:rPr>
                        <w:sz w:val="22"/>
                      </w:rPr>
                      <w:t>of</w:t>
                    </w:r>
                    <w:r>
                      <w:rPr>
                        <w:spacing w:val="-8"/>
                        <w:sz w:val="22"/>
                      </w:rPr>
                      <w:t> </w:t>
                    </w:r>
                    <w:r>
                      <w:rPr>
                        <w:sz w:val="22"/>
                      </w:rPr>
                      <w:t>the </w:t>
                    </w:r>
                    <w:r>
                      <w:rPr>
                        <w:b/>
                        <w:sz w:val="22"/>
                      </w:rPr>
                      <w:t>YES</w:t>
                    </w:r>
                    <w:r>
                      <w:rPr>
                        <w:b/>
                        <w:position w:val="7"/>
                        <w:sz w:val="14"/>
                      </w:rPr>
                      <w:t>2 </w:t>
                    </w:r>
                    <w:r>
                      <w:rPr>
                        <w:sz w:val="22"/>
                      </w:rPr>
                      <w:t>and reserve the right to withdraw my child from the program at any</w:t>
                    </w:r>
                    <w:r>
                      <w:rPr>
                        <w:spacing w:val="-34"/>
                        <w:sz w:val="22"/>
                      </w:rPr>
                      <w:t> </w:t>
                    </w:r>
                    <w:r>
                      <w:rPr>
                        <w:sz w:val="22"/>
                      </w:rPr>
                      <w:t>time.</w:t>
                    </w:r>
                  </w:p>
                </w:txbxContent>
              </v:textbox>
              <w10:wrap type="none"/>
            </v:shape>
            <w10:wrap type="topAndBottom"/>
          </v:group>
        </w:pict>
      </w:r>
    </w:p>
    <w:sectPr>
      <w:pgSz w:w="12240" w:h="15840"/>
      <w:pgMar w:header="0" w:footer="1272" w:top="780" w:bottom="146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59936">
          <wp:simplePos x="0" y="0"/>
          <wp:positionH relativeFrom="page">
            <wp:posOffset>6318250</wp:posOffset>
          </wp:positionH>
          <wp:positionV relativeFrom="page">
            <wp:posOffset>9123693</wp:posOffset>
          </wp:positionV>
          <wp:extent cx="727708" cy="7315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27708" cy="73151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en-us"/>
    </w:rPr>
  </w:style>
  <w:style w:styleId="BodyText" w:type="paragraph">
    <w:name w:val="Body Text"/>
    <w:basedOn w:val="Normal"/>
    <w:uiPriority w:val="1"/>
    <w:qFormat/>
    <w:pPr/>
    <w:rPr>
      <w:rFonts w:ascii="Trebuchet MS" w:hAnsi="Trebuchet MS" w:eastAsia="Trebuchet MS" w:cs="Trebuchet M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www.colorado.gov/CSSRC" TargetMode="External"/><Relationship Id="rId8" Type="http://schemas.openxmlformats.org/officeDocument/2006/relationships/hyperlink" Target="mailto:dustin.hunter@state.co.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2020-06-23T17:02:12Z</dcterms:created>
  <dcterms:modified xsi:type="dcterms:W3CDTF">2020-06-23T17:02:12Z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20 for Word</vt:lpwstr>
  </property>
  <property fmtid="{D5CDD505-2E9C-101B-9397-08002B2CF9AE}" pid="4" name="LastSaved">
    <vt:filetime>2020-06-23T00:00:00Z</vt:filetime>
  </property>
</Properties>
</file>