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9C" w:rsidRPr="009F40C8" w:rsidRDefault="0075477A" w:rsidP="009F40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Other </w:t>
      </w:r>
      <w:r w:rsidR="0045549B" w:rsidRPr="009F40C8">
        <w:rPr>
          <w:rFonts w:ascii="Times New Roman" w:hAnsi="Times New Roman" w:cs="Times New Roman"/>
          <w:b/>
          <w:sz w:val="36"/>
          <w:szCs w:val="36"/>
        </w:rPr>
        <w:t>W</w:t>
      </w:r>
      <w:r w:rsidR="009F40C8" w:rsidRPr="009F40C8">
        <w:rPr>
          <w:rFonts w:ascii="Times New Roman" w:hAnsi="Times New Roman" w:cs="Times New Roman"/>
          <w:b/>
          <w:sz w:val="36"/>
          <w:szCs w:val="36"/>
        </w:rPr>
        <w:t>eb</w:t>
      </w:r>
      <w:r w:rsidR="007B47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24357" w:rsidRPr="009F40C8">
        <w:rPr>
          <w:rFonts w:ascii="Times New Roman" w:hAnsi="Times New Roman" w:cs="Times New Roman"/>
          <w:b/>
          <w:sz w:val="36"/>
          <w:szCs w:val="36"/>
        </w:rPr>
        <w:t>R</w:t>
      </w:r>
      <w:r w:rsidR="009F40C8" w:rsidRPr="009F40C8">
        <w:rPr>
          <w:rFonts w:ascii="Times New Roman" w:hAnsi="Times New Roman" w:cs="Times New Roman"/>
          <w:b/>
          <w:sz w:val="36"/>
          <w:szCs w:val="36"/>
        </w:rPr>
        <w:t>esources</w:t>
      </w:r>
    </w:p>
    <w:p w:rsidR="009F40C8" w:rsidRDefault="009F40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0C8" w:rsidRDefault="009A556C" w:rsidP="009F40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="009F40C8" w:rsidRPr="001323A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Archived Webinars</w:t>
        </w:r>
      </w:hyperlink>
      <w:r w:rsidR="009F40C8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(PRC)</w:t>
      </w:r>
    </w:p>
    <w:p w:rsidR="009A5479" w:rsidRDefault="009A5479" w:rsidP="009F40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0C8" w:rsidRPr="00A30A8A" w:rsidRDefault="009A556C" w:rsidP="009F40C8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9F40C8" w:rsidRPr="00F9798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Policy and Practice page</w:t>
        </w:r>
      </w:hyperlink>
      <w:r w:rsidR="009F40C8">
        <w:rPr>
          <w:rFonts w:ascii="Times New Roman" w:hAnsi="Times New Roman" w:cs="Times New Roman"/>
          <w:b/>
          <w:sz w:val="24"/>
          <w:szCs w:val="24"/>
        </w:rPr>
        <w:t xml:space="preserve"> (PRC)</w:t>
      </w:r>
    </w:p>
    <w:p w:rsidR="009F40C8" w:rsidRPr="009A5479" w:rsidRDefault="009A556C" w:rsidP="009F40C8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hyperlink r:id="rId8" w:history="1">
        <w:r w:rsidR="009F40C8" w:rsidRPr="00A30A8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Investigations</w:t>
        </w:r>
      </w:hyperlink>
    </w:p>
    <w:p w:rsidR="009A5479" w:rsidRPr="009F40C8" w:rsidRDefault="009A5479" w:rsidP="00817EF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807" w:rsidRDefault="009A556C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9" w:history="1">
        <w:r w:rsidR="009F40C8" w:rsidRPr="009F40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Resources for Survivors (PRC)</w:t>
        </w:r>
      </w:hyperlink>
    </w:p>
    <w:p w:rsidR="009A556C" w:rsidRDefault="009A556C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:rsidR="009A556C" w:rsidRPr="009A556C" w:rsidRDefault="009A556C" w:rsidP="009A556C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10" w:history="1">
        <w:r w:rsidRPr="009A55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Standing </w:t>
        </w:r>
        <w:proofErr w:type="gramStart"/>
        <w:r w:rsidRPr="009A55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With</w:t>
        </w:r>
        <w:proofErr w:type="gramEnd"/>
        <w:r w:rsidRPr="009A55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LGBT Prisoners</w:t>
        </w:r>
      </w:hyperlink>
    </w:p>
    <w:p w:rsidR="009A556C" w:rsidRPr="009F40C8" w:rsidRDefault="009A556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40C8" w:rsidRDefault="009A556C" w:rsidP="002228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1" w:history="1">
        <w:r w:rsidR="00222807" w:rsidRPr="0022280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Toolkits and Handbooks</w:t>
        </w:r>
      </w:hyperlink>
      <w:r w:rsidR="002228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40C8">
        <w:rPr>
          <w:rFonts w:ascii="Times New Roman" w:hAnsi="Times New Roman" w:cs="Times New Roman"/>
          <w:b/>
          <w:sz w:val="24"/>
          <w:szCs w:val="24"/>
          <w:u w:val="single"/>
        </w:rPr>
        <w:t>(PRC)</w:t>
      </w:r>
    </w:p>
    <w:p w:rsidR="009A5479" w:rsidRDefault="009A5479" w:rsidP="002228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807" w:rsidRDefault="009A55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2" w:history="1">
        <w:r w:rsidR="00222807" w:rsidRPr="0022280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Training Materials</w:t>
        </w:r>
      </w:hyperlink>
      <w:r w:rsidR="009F40C8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(PRC)</w:t>
      </w:r>
    </w:p>
    <w:p w:rsidR="009A5479" w:rsidRDefault="009A547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0A8A" w:rsidRDefault="009A556C" w:rsidP="001323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3" w:history="1">
        <w:r w:rsidR="001323A3" w:rsidRPr="001323A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Upcoming Webinars</w:t>
        </w:r>
      </w:hyperlink>
      <w:r w:rsidR="009F40C8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(PRC)</w:t>
      </w:r>
    </w:p>
    <w:p w:rsidR="009A5479" w:rsidRDefault="009A5479" w:rsidP="001323A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0C8" w:rsidRPr="009F40C8" w:rsidRDefault="009A556C" w:rsidP="009F40C8">
      <w:pPr>
        <w:rPr>
          <w:rStyle w:val="Hyperlink"/>
        </w:rPr>
      </w:pPr>
      <w:hyperlink r:id="rId14" w:history="1">
        <w:r w:rsidR="009F40C8" w:rsidRPr="009F40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Victim Dynamics (CCASA)</w:t>
        </w:r>
      </w:hyperlink>
    </w:p>
    <w:p w:rsidR="00124357" w:rsidRDefault="00124357"/>
    <w:sectPr w:rsidR="0012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7906"/>
    <w:multiLevelType w:val="hybridMultilevel"/>
    <w:tmpl w:val="7A6A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90797"/>
    <w:multiLevelType w:val="hybridMultilevel"/>
    <w:tmpl w:val="C678825E"/>
    <w:lvl w:ilvl="0" w:tplc="8674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57"/>
    <w:rsid w:val="0000480F"/>
    <w:rsid w:val="0007416C"/>
    <w:rsid w:val="00124357"/>
    <w:rsid w:val="001323A3"/>
    <w:rsid w:val="00181309"/>
    <w:rsid w:val="001A0C6F"/>
    <w:rsid w:val="00222807"/>
    <w:rsid w:val="00330A25"/>
    <w:rsid w:val="0045549B"/>
    <w:rsid w:val="006C4157"/>
    <w:rsid w:val="006F2086"/>
    <w:rsid w:val="0075477A"/>
    <w:rsid w:val="007B4794"/>
    <w:rsid w:val="00817EF4"/>
    <w:rsid w:val="00981ACF"/>
    <w:rsid w:val="009A5479"/>
    <w:rsid w:val="009A556C"/>
    <w:rsid w:val="009F40C8"/>
    <w:rsid w:val="00A30A8A"/>
    <w:rsid w:val="00D42852"/>
    <w:rsid w:val="00D5589C"/>
    <w:rsid w:val="00F75A92"/>
    <w:rsid w:val="00F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3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9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3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9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aresourcecenter.org/library/363/policy-practice/investigation?page=1" TargetMode="External"/><Relationship Id="rId13" Type="http://schemas.openxmlformats.org/officeDocument/2006/relationships/hyperlink" Target="http://www.prearesourcecenter.org/training-and-technical-assistance/webina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earesourcecenter.org/library/454/resources/policy-practice" TargetMode="External"/><Relationship Id="rId12" Type="http://schemas.openxmlformats.org/officeDocument/2006/relationships/hyperlink" Target="http://www.prearesourcecenter.org/library/510/resources/training-materia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earesourcecenter.org/training-and-technical-assistance/webinars" TargetMode="External"/><Relationship Id="rId11" Type="http://schemas.openxmlformats.org/officeDocument/2006/relationships/hyperlink" Target="http://www.prearesourcecenter.org/library/509/resources/toolkits-and-handbook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dpsdocs.state.co.us/occ/PREA/StandingWithLGBTPrisoner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aresourcecenter.org/library/512/resources/resources-for-survivors" TargetMode="External"/><Relationship Id="rId14" Type="http://schemas.openxmlformats.org/officeDocument/2006/relationships/hyperlink" Target="https://cdpsdocs.state.co.us/occ/PREA/VictimDynamicsPresentationCCAS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Pyle</dc:creator>
  <cp:lastModifiedBy>Jim Pyle</cp:lastModifiedBy>
  <cp:revision>3</cp:revision>
  <dcterms:created xsi:type="dcterms:W3CDTF">2015-02-17T22:57:00Z</dcterms:created>
  <dcterms:modified xsi:type="dcterms:W3CDTF">2015-02-17T23:35:00Z</dcterms:modified>
</cp:coreProperties>
</file>