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48" w:rsidRPr="00C415D2" w:rsidRDefault="00FE0381" w:rsidP="00C415D2">
      <w:pPr>
        <w:spacing w:after="0"/>
        <w:rPr>
          <w:sz w:val="28"/>
          <w:szCs w:val="28"/>
        </w:rPr>
      </w:pPr>
      <w:r>
        <w:rPr>
          <w:rFonts w:cs="Arial"/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3A0DEEB" wp14:editId="2D94D58F">
            <wp:simplePos x="0" y="0"/>
            <wp:positionH relativeFrom="margin">
              <wp:posOffset>4584700</wp:posOffset>
            </wp:positionH>
            <wp:positionV relativeFrom="margin">
              <wp:posOffset>95250</wp:posOffset>
            </wp:positionV>
            <wp:extent cx="1245870" cy="463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1FF4C14E" wp14:editId="0BA88875">
            <wp:extent cx="1591808" cy="70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95" cy="73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FE0381">
        <w:rPr>
          <w:noProof/>
          <w:sz w:val="28"/>
          <w:szCs w:val="28"/>
        </w:rPr>
        <w:drawing>
          <wp:inline distT="0" distB="0" distL="0" distR="0" wp14:anchorId="5B87B00B" wp14:editId="7F797108">
            <wp:extent cx="2546985" cy="654050"/>
            <wp:effectExtent l="0" t="0" r="5715" b="0"/>
            <wp:docPr id="3" name="Picture 3" descr="C:\Users\ibaah\Documents\CSSRC July\Logo CS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aah\Documents\CSSRC July\Logo CSSR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60" cy="7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64CF3" wp14:editId="14F2CDB0">
                <wp:simplePos x="0" y="0"/>
                <wp:positionH relativeFrom="column">
                  <wp:posOffset>-106680</wp:posOffset>
                </wp:positionH>
                <wp:positionV relativeFrom="paragraph">
                  <wp:posOffset>-213360</wp:posOffset>
                </wp:positionV>
                <wp:extent cx="6065520" cy="8709660"/>
                <wp:effectExtent l="19050" t="19050" r="3048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8709660"/>
                        </a:xfrm>
                        <a:prstGeom prst="rect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A940F" id="Rectangle 1" o:spid="_x0000_s1026" style="position:absolute;margin-left:-8.4pt;margin-top:-16.8pt;width:477.6pt;height:68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" filled="f" strokecolor="#243f60 [1604]" strokeweight="5pt">
                <v:stroke linestyle="thickBetweenThin"/>
              </v:rect>
            </w:pict>
          </mc:Fallback>
        </mc:AlternateContent>
      </w:r>
    </w:p>
    <w:p w:rsidR="00AF495E" w:rsidRDefault="00C415D2" w:rsidP="00AF495E">
      <w:pPr>
        <w:spacing w:after="0"/>
        <w:rPr>
          <w:rFonts w:cs="Arial"/>
          <w:shd w:val="clear" w:color="auto" w:fill="FFFFFF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99062" wp14:editId="6CB4E953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6050280" cy="27127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712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6D4" w:rsidRPr="00AF495E" w:rsidRDefault="00E90DAC" w:rsidP="002936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  <w:r w:rsidR="002936D4" w:rsidRPr="00AF49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Colorado Safe Schools Summit - Call for Proposals</w:t>
                            </w:r>
                          </w:p>
                          <w:p w:rsidR="0070182A" w:rsidRPr="00C5369C" w:rsidRDefault="00C5369C" w:rsidP="008E52A8">
                            <w:pPr>
                              <w:spacing w:after="160" w:line="252" w:lineRule="auto"/>
                              <w:ind w:left="720" w:right="402"/>
                              <w:contextualSpacing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5369C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goal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this Summit is to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vide up to date information for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school staff, mental health providers</w:t>
                            </w:r>
                            <w:r w:rsidR="008E52A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and emergency r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esponding partners to</w:t>
                            </w:r>
                            <w:r w:rsidR="006121D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 assist them in enhancing</w:t>
                            </w:r>
                            <w:r w:rsidR="008E52A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 the physical and psychological </w:t>
                            </w:r>
                            <w:r w:rsidR="0070182A" w:rsidRPr="00C5369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safety of Colorado students K-12.</w:t>
                            </w:r>
                          </w:p>
                          <w:p w:rsidR="002936D4" w:rsidRDefault="002936D4" w:rsidP="00C5369C">
                            <w:pPr>
                              <w:spacing w:after="0"/>
                              <w:jc w:val="center"/>
                            </w:pPr>
                          </w:p>
                          <w:p w:rsidR="002936D4" w:rsidRDefault="002936D4" w:rsidP="002936D4">
                            <w:pPr>
                              <w:spacing w:after="0"/>
                            </w:pPr>
                            <w:r w:rsidRPr="00AF495E">
                              <w:rPr>
                                <w:b/>
                              </w:rPr>
                              <w:t>Event Dates: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90DAC">
                              <w:t>Thursday &amp; Friday, October 22</w:t>
                            </w:r>
                            <w:r w:rsidR="00E90DAC" w:rsidRPr="00E90DAC">
                              <w:rPr>
                                <w:vertAlign w:val="superscript"/>
                              </w:rPr>
                              <w:t>nd</w:t>
                            </w:r>
                            <w:r w:rsidR="00E90DAC">
                              <w:t xml:space="preserve"> and 23</w:t>
                            </w:r>
                            <w:r w:rsidR="00E90DAC" w:rsidRPr="00E90DAC">
                              <w:rPr>
                                <w:vertAlign w:val="superscript"/>
                              </w:rPr>
                              <w:t>rd</w:t>
                            </w:r>
                            <w:r w:rsidR="00E90DAC">
                              <w:t>, 2020</w:t>
                            </w:r>
                            <w:r w:rsidR="006314E5">
                              <w:t xml:space="preserve"> </w:t>
                            </w:r>
                          </w:p>
                          <w:p w:rsidR="002936D4" w:rsidRDefault="002936D4" w:rsidP="002936D4">
                            <w:pPr>
                              <w:spacing w:after="0"/>
                            </w:pPr>
                            <w:r w:rsidRPr="00AF495E">
                              <w:rPr>
                                <w:b/>
                              </w:rPr>
                              <w:t>Location: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Adams 12 Five Star Schools Conference Center</w:t>
                            </w:r>
                          </w:p>
                          <w:p w:rsidR="002936D4" w:rsidRDefault="002936D4" w:rsidP="002936D4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1500 E 128 Avenue</w:t>
                            </w:r>
                          </w:p>
                          <w:p w:rsidR="002936D4" w:rsidRPr="00C5369C" w:rsidRDefault="002936D4" w:rsidP="00C5369C">
                            <w:pPr>
                              <w:spacing w:after="0" w:line="240" w:lineRule="auto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Thornton, CO 80241-2602</w:t>
                            </w:r>
                          </w:p>
                          <w:p w:rsidR="00C415D2" w:rsidRDefault="002936D4" w:rsidP="002936D4">
                            <w:pPr>
                              <w:spacing w:line="240" w:lineRule="auto"/>
                            </w:pPr>
                            <w:r w:rsidRPr="002936D4">
                              <w:rPr>
                                <w:b/>
                              </w:rPr>
                              <w:t>Workshop Session Length:</w:t>
                            </w:r>
                            <w:r w:rsidR="00B222DE">
                              <w:tab/>
                            </w:r>
                            <w:r w:rsidR="00B222DE">
                              <w:tab/>
                              <w:t>75</w:t>
                            </w:r>
                            <w:r>
                              <w:t xml:space="preserve"> Minutes</w:t>
                            </w:r>
                          </w:p>
                          <w:p w:rsidR="006314E5" w:rsidRDefault="002936D4" w:rsidP="006314E5">
                            <w:pPr>
                              <w:pStyle w:val="NoSpacing"/>
                            </w:pPr>
                            <w:r w:rsidRPr="002936D4">
                              <w:rPr>
                                <w:b/>
                              </w:rPr>
                              <w:t>Deadline for Proposal Submission:</w:t>
                            </w:r>
                            <w:r w:rsidR="00E90DAC">
                              <w:tab/>
                              <w:t>May 22, 2020</w:t>
                            </w:r>
                          </w:p>
                          <w:p w:rsidR="00BD0CCD" w:rsidRDefault="006314E5" w:rsidP="006314E5">
                            <w:pPr>
                              <w:pStyle w:val="NoSpacing"/>
                              <w:ind w:left="2880" w:firstLine="720"/>
                            </w:pPr>
                            <w:r>
                              <w:t xml:space="preserve">(Send to </w:t>
                            </w:r>
                            <w:hyperlink r:id="rId8" w:history="1">
                              <w:r w:rsidR="00A01F9E" w:rsidRPr="005607C4">
                                <w:rPr>
                                  <w:rStyle w:val="Hyperlink"/>
                                </w:rPr>
                                <w:t>Melissa.rubeo@state.co.us</w:t>
                              </w:r>
                            </w:hyperlink>
                            <w:r>
                              <w:t xml:space="preserve">) </w:t>
                            </w:r>
                          </w:p>
                          <w:p w:rsidR="002936D4" w:rsidRDefault="002936D4">
                            <w:r w:rsidRPr="002936D4">
                              <w:rPr>
                                <w:b/>
                              </w:rPr>
                              <w:t>Proposal Notification:</w:t>
                            </w:r>
                            <w:r w:rsidR="00E90DAC">
                              <w:tab/>
                            </w:r>
                            <w:r w:rsidR="00E90DAC">
                              <w:tab/>
                            </w:r>
                            <w:r w:rsidR="00E90DAC">
                              <w:tab/>
                              <w:t>Friday, June 12, 2020</w:t>
                            </w:r>
                          </w:p>
                          <w:p w:rsidR="00C415D2" w:rsidRDefault="00C41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90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8pt;margin-top:10.05pt;width:476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" fillcolor="#95b3d7 [1940]" strokeweight=".5pt">
                <v:textbox>
                  <w:txbxContent>
                    <w:p w:rsidR="002936D4" w:rsidRPr="00AF495E" w:rsidRDefault="00E90DAC" w:rsidP="002936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2020</w:t>
                      </w:r>
                      <w:r w:rsidR="002936D4" w:rsidRPr="00AF49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Colorado Safe Schools Summit - Call for Proposals</w:t>
                      </w:r>
                    </w:p>
                    <w:p w:rsidR="0070182A" w:rsidRPr="00C5369C" w:rsidRDefault="00C5369C" w:rsidP="008E52A8">
                      <w:pPr>
                        <w:spacing w:after="160" w:line="252" w:lineRule="auto"/>
                        <w:ind w:left="720" w:right="402"/>
                        <w:contextualSpacing/>
                        <w:jc w:val="center"/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</w:pPr>
                      <w:r w:rsidRPr="00C5369C">
                        <w:rPr>
                          <w:rFonts w:ascii="Calibri Light" w:hAnsi="Calibri Light"/>
                          <w:bCs/>
                          <w:color w:val="000000" w:themeColor="text1"/>
                          <w:sz w:val="20"/>
                          <w:szCs w:val="20"/>
                        </w:rPr>
                        <w:t>The goal</w:t>
                      </w:r>
                      <w:r w:rsidR="0070182A" w:rsidRPr="00C5369C">
                        <w:rPr>
                          <w:rFonts w:ascii="Calibri Light" w:hAnsi="Calibri Ligh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this Summit is to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vide up to date information for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school staff, mental health providers</w:t>
                      </w:r>
                      <w:r w:rsidR="008E52A8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and emergency r</w:t>
                      </w:r>
                      <w:r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esponding partners to</w:t>
                      </w:r>
                      <w:r w:rsidR="006121D8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 assist them in enhancing</w:t>
                      </w:r>
                      <w:r w:rsidR="008E52A8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 xml:space="preserve"> the physical and psychological </w:t>
                      </w:r>
                      <w:r w:rsidR="0070182A" w:rsidRPr="00C5369C">
                        <w:rPr>
                          <w:rFonts w:ascii="Calibri Light" w:hAnsi="Calibri Light"/>
                          <w:color w:val="000000"/>
                          <w:sz w:val="20"/>
                          <w:szCs w:val="20"/>
                        </w:rPr>
                        <w:t>safety of Colorado students K-12.</w:t>
                      </w:r>
                    </w:p>
                    <w:p w:rsidR="002936D4" w:rsidRDefault="002936D4" w:rsidP="00C5369C">
                      <w:pPr>
                        <w:spacing w:after="0"/>
                        <w:jc w:val="center"/>
                      </w:pPr>
                    </w:p>
                    <w:p w:rsidR="002936D4" w:rsidRDefault="002936D4" w:rsidP="002936D4">
                      <w:pPr>
                        <w:spacing w:after="0"/>
                      </w:pPr>
                      <w:r w:rsidRPr="00AF495E">
                        <w:rPr>
                          <w:b/>
                        </w:rPr>
                        <w:t>Event Dates: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90DAC">
                        <w:t>Thursday &amp; Friday, October 22</w:t>
                      </w:r>
                      <w:r w:rsidR="00E90DAC" w:rsidRPr="00E90DAC">
                        <w:rPr>
                          <w:vertAlign w:val="superscript"/>
                        </w:rPr>
                        <w:t>nd</w:t>
                      </w:r>
                      <w:r w:rsidR="00E90DAC">
                        <w:t xml:space="preserve"> and 23</w:t>
                      </w:r>
                      <w:r w:rsidR="00E90DAC" w:rsidRPr="00E90DAC">
                        <w:rPr>
                          <w:vertAlign w:val="superscript"/>
                        </w:rPr>
                        <w:t>rd</w:t>
                      </w:r>
                      <w:r w:rsidR="00E90DAC">
                        <w:t>, 2020</w:t>
                      </w:r>
                      <w:r w:rsidR="006314E5">
                        <w:t xml:space="preserve"> </w:t>
                      </w:r>
                    </w:p>
                    <w:p w:rsidR="002936D4" w:rsidRDefault="002936D4" w:rsidP="002936D4">
                      <w:pPr>
                        <w:spacing w:after="0"/>
                      </w:pPr>
                      <w:r w:rsidRPr="00AF495E">
                        <w:rPr>
                          <w:b/>
                        </w:rPr>
                        <w:t>Location: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Adams 12 Five Star Schools Conference Center</w:t>
                      </w:r>
                    </w:p>
                    <w:p w:rsidR="002936D4" w:rsidRDefault="002936D4" w:rsidP="002936D4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1500 E 128 Avenue</w:t>
                      </w:r>
                    </w:p>
                    <w:p w:rsidR="002936D4" w:rsidRPr="00C5369C" w:rsidRDefault="002936D4" w:rsidP="00C5369C">
                      <w:pPr>
                        <w:spacing w:after="0" w:line="240" w:lineRule="auto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Thornton, CO 80241-2602</w:t>
                      </w:r>
                    </w:p>
                    <w:p w:rsidR="00C415D2" w:rsidRDefault="002936D4" w:rsidP="002936D4">
                      <w:pPr>
                        <w:spacing w:line="240" w:lineRule="auto"/>
                      </w:pPr>
                      <w:r w:rsidRPr="002936D4">
                        <w:rPr>
                          <w:b/>
                        </w:rPr>
                        <w:t>Workshop Session Length:</w:t>
                      </w:r>
                      <w:r w:rsidR="00B222DE">
                        <w:tab/>
                      </w:r>
                      <w:r w:rsidR="00B222DE">
                        <w:tab/>
                        <w:t>75</w:t>
                      </w:r>
                      <w:bookmarkStart w:id="1" w:name="_GoBack"/>
                      <w:bookmarkEnd w:id="1"/>
                      <w:r>
                        <w:t xml:space="preserve"> Minutes</w:t>
                      </w:r>
                    </w:p>
                    <w:p w:rsidR="006314E5" w:rsidRDefault="002936D4" w:rsidP="006314E5">
                      <w:pPr>
                        <w:pStyle w:val="NoSpacing"/>
                      </w:pPr>
                      <w:r w:rsidRPr="002936D4">
                        <w:rPr>
                          <w:b/>
                        </w:rPr>
                        <w:t>Deadline for Proposal Submission:</w:t>
                      </w:r>
                      <w:r w:rsidR="00E90DAC">
                        <w:tab/>
                        <w:t>May 22, 2020</w:t>
                      </w:r>
                    </w:p>
                    <w:p w:rsidR="00BD0CCD" w:rsidRDefault="006314E5" w:rsidP="006314E5">
                      <w:pPr>
                        <w:pStyle w:val="NoSpacing"/>
                        <w:ind w:left="2880" w:firstLine="720"/>
                      </w:pPr>
                      <w:r>
                        <w:t xml:space="preserve">(Send to </w:t>
                      </w:r>
                      <w:hyperlink r:id="rId9" w:history="1">
                        <w:r w:rsidR="00A01F9E" w:rsidRPr="005607C4">
                          <w:rPr>
                            <w:rStyle w:val="Hyperlink"/>
                          </w:rPr>
                          <w:t>Melissa.rubeo@state.co.us</w:t>
                        </w:r>
                      </w:hyperlink>
                      <w:r>
                        <w:t xml:space="preserve">) </w:t>
                      </w:r>
                    </w:p>
                    <w:p w:rsidR="002936D4" w:rsidRDefault="002936D4">
                      <w:r w:rsidRPr="002936D4">
                        <w:rPr>
                          <w:b/>
                        </w:rPr>
                        <w:t>Proposal Notification:</w:t>
                      </w:r>
                      <w:r w:rsidR="00E90DAC">
                        <w:tab/>
                      </w:r>
                      <w:r w:rsidR="00E90DAC">
                        <w:tab/>
                      </w:r>
                      <w:r w:rsidR="00E90DAC">
                        <w:tab/>
                        <w:t>Friday, June 12, 2020</w:t>
                      </w:r>
                    </w:p>
                    <w:p w:rsidR="00C415D2" w:rsidRDefault="00C415D2"/>
                  </w:txbxContent>
                </v:textbox>
              </v:shape>
            </w:pict>
          </mc:Fallback>
        </mc:AlternateContent>
      </w: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C415D2" w:rsidRDefault="00C415D2" w:rsidP="00AF495E">
      <w:pPr>
        <w:spacing w:after="0"/>
        <w:rPr>
          <w:rFonts w:cs="Arial"/>
          <w:shd w:val="clear" w:color="auto" w:fill="FFFFFF"/>
        </w:rPr>
      </w:pPr>
    </w:p>
    <w:p w:rsidR="00AF495E" w:rsidRDefault="00AF495E" w:rsidP="00AF495E">
      <w:pPr>
        <w:spacing w:after="0"/>
      </w:pPr>
    </w:p>
    <w:p w:rsidR="002936D4" w:rsidRDefault="002936D4" w:rsidP="00AF495E">
      <w:pPr>
        <w:spacing w:after="0"/>
        <w:rPr>
          <w:b/>
        </w:rPr>
      </w:pPr>
    </w:p>
    <w:p w:rsidR="002936D4" w:rsidRDefault="002936D4" w:rsidP="00AF495E">
      <w:pPr>
        <w:spacing w:after="0"/>
        <w:rPr>
          <w:b/>
        </w:rPr>
      </w:pPr>
    </w:p>
    <w:p w:rsidR="00E3052A" w:rsidRDefault="00E3052A" w:rsidP="00AF495E">
      <w:pPr>
        <w:spacing w:after="0"/>
      </w:pPr>
      <w:r>
        <w:t>The review committee is looking for workshops that would be appropriate for one or more of the following tracks:</w:t>
      </w:r>
    </w:p>
    <w:p w:rsidR="00E3052A" w:rsidRDefault="00E3052A" w:rsidP="00E3052A">
      <w:pPr>
        <w:pStyle w:val="ListParagraph"/>
        <w:numPr>
          <w:ilvl w:val="0"/>
          <w:numId w:val="11"/>
        </w:numPr>
        <w:spacing w:after="0"/>
      </w:pPr>
      <w:r w:rsidRPr="00E3052A">
        <w:rPr>
          <w:b/>
        </w:rPr>
        <w:t>Engaging Schools and Communities</w:t>
      </w:r>
      <w:r>
        <w:t xml:space="preserve"> – this might include effectively utilizing school and community teams for issues such as threat assessment, suicide prevention, social emotional learning, </w:t>
      </w:r>
      <w:r w:rsidR="00C5369C">
        <w:t xml:space="preserve">substance abuse prevention, </w:t>
      </w:r>
      <w:r>
        <w:t>gang reduction, etc.</w:t>
      </w:r>
    </w:p>
    <w:p w:rsidR="00E3052A" w:rsidRDefault="00E3052A" w:rsidP="00E3052A">
      <w:pPr>
        <w:pStyle w:val="ListParagraph"/>
        <w:numPr>
          <w:ilvl w:val="0"/>
          <w:numId w:val="11"/>
        </w:numPr>
        <w:spacing w:after="0"/>
      </w:pPr>
      <w:r w:rsidRPr="00E3052A">
        <w:rPr>
          <w:b/>
        </w:rPr>
        <w:t>School Climate and Multi-tiered Systems of Support</w:t>
      </w:r>
      <w:r>
        <w:t xml:space="preserve"> – this might include evidenced-based social emotional curricula, </w:t>
      </w:r>
      <w:r w:rsidR="00854DB0">
        <w:t>Positive Behavioral Interventions and Supports (</w:t>
      </w:r>
      <w:r w:rsidR="00C5369C">
        <w:t>PBIS</w:t>
      </w:r>
      <w:r w:rsidR="00854DB0">
        <w:t>)</w:t>
      </w:r>
      <w:r w:rsidR="00C5369C">
        <w:t xml:space="preserve">, </w:t>
      </w:r>
      <w:r w:rsidR="008A1B9B">
        <w:t xml:space="preserve">collaborations with community based efforts such as 1451 or SB94 committees or community </w:t>
      </w:r>
      <w:r w:rsidR="00854DB0">
        <w:t xml:space="preserve">Restorative Justice (RJ) </w:t>
      </w:r>
      <w:r w:rsidR="008A1B9B">
        <w:t>programs, etc.</w:t>
      </w:r>
    </w:p>
    <w:p w:rsidR="008A1B9B" w:rsidRDefault="008A1B9B" w:rsidP="00E3052A">
      <w:pPr>
        <w:pStyle w:val="ListParagraph"/>
        <w:numPr>
          <w:ilvl w:val="0"/>
          <w:numId w:val="11"/>
        </w:numPr>
        <w:spacing w:after="0"/>
      </w:pPr>
      <w:r w:rsidRPr="008A1B9B">
        <w:rPr>
          <w:b/>
        </w:rPr>
        <w:t>Information/Intelligence Gathering</w:t>
      </w:r>
      <w:r>
        <w:t xml:space="preserve"> – this might include how you utilize social media, information sharing and </w:t>
      </w:r>
      <w:r w:rsidR="00854DB0">
        <w:t>Family Educational Records Privacy Act (</w:t>
      </w:r>
      <w:r>
        <w:t>FERPA</w:t>
      </w:r>
      <w:r w:rsidR="00854DB0">
        <w:t>)</w:t>
      </w:r>
      <w:r>
        <w:t xml:space="preserve">, threat assessment processes, utilizing data to inform your discipline and alternatives to suspension efforts, etc. </w:t>
      </w:r>
    </w:p>
    <w:p w:rsidR="008A1B9B" w:rsidRDefault="008A1B9B" w:rsidP="00E3052A">
      <w:pPr>
        <w:pStyle w:val="ListParagraph"/>
        <w:numPr>
          <w:ilvl w:val="0"/>
          <w:numId w:val="11"/>
        </w:numPr>
        <w:spacing w:after="0"/>
      </w:pPr>
      <w:r>
        <w:rPr>
          <w:b/>
        </w:rPr>
        <w:t>Emergency Management</w:t>
      </w:r>
      <w:r w:rsidR="009F35FD">
        <w:rPr>
          <w:b/>
        </w:rPr>
        <w:t xml:space="preserve">, </w:t>
      </w:r>
      <w:r>
        <w:rPr>
          <w:b/>
        </w:rPr>
        <w:t>Crisis Response and Recover</w:t>
      </w:r>
      <w:r w:rsidR="009F35FD">
        <w:rPr>
          <w:b/>
        </w:rPr>
        <w:t>y</w:t>
      </w:r>
      <w:r>
        <w:rPr>
          <w:b/>
        </w:rPr>
        <w:t xml:space="preserve"> </w:t>
      </w:r>
      <w:r w:rsidR="00C5369C">
        <w:t>–</w:t>
      </w:r>
      <w:r>
        <w:t xml:space="preserve"> </w:t>
      </w:r>
      <w:r w:rsidR="00C5369C">
        <w:t>this might include trauma-informed guidelines for drills, recovery after an emergency at your school, dealing with the media, etc.</w:t>
      </w:r>
    </w:p>
    <w:p w:rsidR="00C5369C" w:rsidRDefault="009F35FD" w:rsidP="00E3052A">
      <w:pPr>
        <w:pStyle w:val="ListParagraph"/>
        <w:numPr>
          <w:ilvl w:val="0"/>
          <w:numId w:val="11"/>
        </w:numPr>
        <w:spacing w:after="0"/>
      </w:pPr>
      <w:r>
        <w:rPr>
          <w:b/>
        </w:rPr>
        <w:t>From Research</w:t>
      </w:r>
      <w:r w:rsidR="00C5369C">
        <w:rPr>
          <w:b/>
        </w:rPr>
        <w:t xml:space="preserve">/Theory to Practice </w:t>
      </w:r>
      <w:r w:rsidR="00C5369C">
        <w:t xml:space="preserve">– this might include brain development in youth, delinquency and violence prevention, bullying/cyberbullying evidenced-based programs, etc. </w:t>
      </w:r>
    </w:p>
    <w:p w:rsidR="00C5369C" w:rsidRDefault="00C5369C" w:rsidP="00C5369C">
      <w:pPr>
        <w:pStyle w:val="ListParagraph"/>
        <w:spacing w:after="0"/>
      </w:pPr>
    </w:p>
    <w:p w:rsidR="006121D8" w:rsidRPr="00854DB0" w:rsidRDefault="00E3052A" w:rsidP="00AF495E">
      <w:pPr>
        <w:spacing w:after="0"/>
      </w:pPr>
      <w:r>
        <w:t xml:space="preserve"> Please keep in mind that we have three audiences:  school personnel, mental health providers and first responders that collaborate with school partners.  We also encourage applicants to consider utilizing a collaborative team of presenters </w:t>
      </w:r>
      <w:r w:rsidR="00C94ACC">
        <w:t xml:space="preserve">(no more than 3) </w:t>
      </w:r>
      <w:r>
        <w:t xml:space="preserve">and to be </w:t>
      </w:r>
      <w:proofErr w:type="gramStart"/>
      <w:r>
        <w:t>sure</w:t>
      </w:r>
      <w:proofErr w:type="gramEnd"/>
      <w:r>
        <w:t xml:space="preserve"> your topic speaks to both personnel from the large, front-range districts as well as our rural school partners.</w:t>
      </w:r>
      <w:r w:rsidR="00851D99">
        <w:t xml:space="preserve"> If presenting as a team, t</w:t>
      </w:r>
      <w:r w:rsidR="00A55B89">
        <w:t>he first two presenters receive</w:t>
      </w:r>
      <w:r w:rsidR="00851D99">
        <w:t xml:space="preserve"> free registration. Additional presenters will need to pay </w:t>
      </w:r>
      <w:r w:rsidR="00A55B89">
        <w:t>the stipulated registration fee</w:t>
      </w:r>
      <w:bookmarkStart w:id="0" w:name="_GoBack"/>
      <w:bookmarkEnd w:id="0"/>
      <w:r w:rsidR="00851D99">
        <w:t>.</w:t>
      </w:r>
    </w:p>
    <w:p w:rsidR="00C5369C" w:rsidRDefault="00C5369C" w:rsidP="00AF495E">
      <w:pPr>
        <w:spacing w:after="0"/>
        <w:rPr>
          <w:b/>
        </w:rPr>
      </w:pPr>
    </w:p>
    <w:p w:rsidR="00BC1AC8" w:rsidRDefault="00BC1AC8" w:rsidP="00C5369C">
      <w:pPr>
        <w:spacing w:after="0"/>
        <w:rPr>
          <w:b/>
        </w:rPr>
      </w:pPr>
      <w:r w:rsidRPr="00BC1AC8">
        <w:rPr>
          <w:b/>
        </w:rPr>
        <w:t>(Please provide this information for each presenter)</w:t>
      </w:r>
      <w:r w:rsidRPr="00BC1AC8">
        <w:rPr>
          <w:b/>
        </w:rPr>
        <w:tab/>
      </w:r>
      <w:r w:rsidR="004F394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B52F" wp14:editId="293E8F70">
                <wp:simplePos x="0" y="0"/>
                <wp:positionH relativeFrom="column">
                  <wp:posOffset>-83820</wp:posOffset>
                </wp:positionH>
                <wp:positionV relativeFrom="paragraph">
                  <wp:posOffset>-152400</wp:posOffset>
                </wp:positionV>
                <wp:extent cx="6088380" cy="8732520"/>
                <wp:effectExtent l="19050" t="19050" r="4572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8732520"/>
                        </a:xfrm>
                        <a:prstGeom prst="rect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C6FF" id="Rectangle 2" o:spid="_x0000_s1026" style="position:absolute;margin-left:-6.6pt;margin-top:-12pt;width:479.4pt;height:6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" filled="f" strokecolor="#243f60 [1604]" strokeweight="5pt">
                <v:stroke linestyle="thickBetweenThin"/>
              </v:rect>
            </w:pict>
          </mc:Fallback>
        </mc:AlternateContent>
      </w:r>
    </w:p>
    <w:p w:rsidR="00C5369C" w:rsidRPr="00C5369C" w:rsidRDefault="00BC1AC8" w:rsidP="00C5369C">
      <w:pPr>
        <w:spacing w:after="0"/>
        <w:rPr>
          <w:b/>
        </w:rPr>
      </w:pPr>
      <w:r>
        <w:rPr>
          <w:b/>
        </w:rPr>
        <w:t>Name and Role</w:t>
      </w:r>
      <w:r w:rsidR="00C5369C" w:rsidRPr="00C5369C">
        <w:rPr>
          <w:b/>
        </w:rPr>
        <w:t>:</w:t>
      </w:r>
      <w:r w:rsidR="00C5369C" w:rsidRPr="00C5369C">
        <w:rPr>
          <w:b/>
        </w:rPr>
        <w:tab/>
      </w:r>
      <w:r w:rsidR="00C5369C"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Phone Number:</w:t>
      </w:r>
      <w:r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Email Address:</w:t>
      </w:r>
      <w:r w:rsidRPr="00C5369C">
        <w:rPr>
          <w:b/>
        </w:rPr>
        <w:tab/>
      </w:r>
      <w:r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Mailing Address:</w:t>
      </w:r>
      <w:r w:rsidRPr="00C5369C">
        <w:rPr>
          <w:b/>
        </w:rPr>
        <w:tab/>
      </w:r>
    </w:p>
    <w:p w:rsidR="00591A05" w:rsidRDefault="00591A05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Workshop Title:</w:t>
      </w:r>
      <w:r w:rsidRPr="00C5369C">
        <w:rPr>
          <w:b/>
        </w:rPr>
        <w:tab/>
      </w: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Workshop Overview: (100 words or less for printing in the program)</w:t>
      </w:r>
      <w:r>
        <w:rPr>
          <w:b/>
        </w:rPr>
        <w:t>:</w:t>
      </w: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</w:p>
    <w:p w:rsidR="00C5369C" w:rsidRPr="00C5369C" w:rsidRDefault="00C5369C" w:rsidP="00C5369C">
      <w:pPr>
        <w:spacing w:after="0"/>
        <w:rPr>
          <w:b/>
        </w:rPr>
      </w:pPr>
      <w:r w:rsidRPr="00C5369C">
        <w:rPr>
          <w:b/>
        </w:rPr>
        <w:t>Learning Objectives: (“At the conclusion of the workshop, participants will…”)</w:t>
      </w:r>
    </w:p>
    <w:p w:rsidR="00C5369C" w:rsidRDefault="00C5369C" w:rsidP="00C5369C">
      <w:pPr>
        <w:spacing w:after="0"/>
        <w:rPr>
          <w:b/>
        </w:rPr>
      </w:pPr>
    </w:p>
    <w:p w:rsidR="00C5369C" w:rsidRDefault="00C5369C" w:rsidP="00AF495E">
      <w:pPr>
        <w:spacing w:after="0"/>
        <w:rPr>
          <w:b/>
        </w:rPr>
      </w:pPr>
    </w:p>
    <w:p w:rsidR="00A45BCB" w:rsidRDefault="00C5369C" w:rsidP="00AF495E">
      <w:pPr>
        <w:spacing w:after="0"/>
        <w:rPr>
          <w:b/>
        </w:rPr>
      </w:pPr>
      <w:r>
        <w:rPr>
          <w:b/>
        </w:rPr>
        <w:t>Th</w:t>
      </w:r>
      <w:r w:rsidR="00A45BCB">
        <w:rPr>
          <w:b/>
        </w:rPr>
        <w:t>e workshop has previously been presented at: (Name of conference and date)</w:t>
      </w:r>
    </w:p>
    <w:p w:rsidR="00A45BCB" w:rsidRDefault="00A45BCB" w:rsidP="00AF495E">
      <w:pPr>
        <w:spacing w:after="0"/>
        <w:rPr>
          <w:b/>
        </w:rPr>
      </w:pPr>
    </w:p>
    <w:p w:rsidR="008938C0" w:rsidRDefault="008938C0" w:rsidP="00AF495E">
      <w:pPr>
        <w:spacing w:after="0"/>
        <w:rPr>
          <w:b/>
        </w:rPr>
      </w:pPr>
    </w:p>
    <w:p w:rsidR="00A45BCB" w:rsidRDefault="00C5369C" w:rsidP="00AF495E">
      <w:pPr>
        <w:spacing w:after="0"/>
        <w:rPr>
          <w:b/>
        </w:rPr>
      </w:pPr>
      <w:r>
        <w:rPr>
          <w:b/>
        </w:rPr>
        <w:t>Workshop Track:</w:t>
      </w:r>
      <w:r w:rsidR="009F35FD">
        <w:rPr>
          <w:b/>
        </w:rPr>
        <w:t xml:space="preserve"> (Please select all that apply)</w:t>
      </w:r>
    </w:p>
    <w:p w:rsidR="00C5369C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Engaging Schools and Communities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School Climate and Multi-tiered Systems of Support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Information/Intelligence Gathering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Emergency Management, Crisis Response and Recovery</w:t>
      </w:r>
    </w:p>
    <w:p w:rsidR="009F35FD" w:rsidRPr="009F35FD" w:rsidRDefault="009F35FD" w:rsidP="009F35FD">
      <w:pPr>
        <w:pStyle w:val="ListParagraph"/>
        <w:numPr>
          <w:ilvl w:val="0"/>
          <w:numId w:val="12"/>
        </w:numPr>
        <w:spacing w:after="0"/>
      </w:pPr>
      <w:r w:rsidRPr="009F35FD">
        <w:t>From Research/Theory to Practice</w:t>
      </w:r>
    </w:p>
    <w:p w:rsidR="009F35FD" w:rsidRPr="009F35FD" w:rsidRDefault="009F35FD" w:rsidP="009F35FD">
      <w:pPr>
        <w:pStyle w:val="ListParagraph"/>
        <w:spacing w:after="0"/>
        <w:rPr>
          <w:b/>
        </w:rPr>
      </w:pPr>
    </w:p>
    <w:p w:rsidR="00017A48" w:rsidRPr="008938C0" w:rsidRDefault="00017A48" w:rsidP="00AF495E">
      <w:pPr>
        <w:spacing w:after="0"/>
        <w:rPr>
          <w:b/>
        </w:rPr>
      </w:pPr>
      <w:r w:rsidRPr="00017A48">
        <w:rPr>
          <w:b/>
        </w:rPr>
        <w:t>Target Audience:</w:t>
      </w:r>
      <w:r w:rsidR="00C415D2">
        <w:rPr>
          <w:b/>
        </w:rPr>
        <w:t xml:space="preserve"> (Please select one)</w:t>
      </w:r>
    </w:p>
    <w:p w:rsidR="00AF495E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School Staff</w:t>
      </w:r>
      <w:r w:rsidR="00A45BCB">
        <w:t xml:space="preserve"> – </w:t>
      </w:r>
      <w:r w:rsidR="005572CF">
        <w:t>(</w:t>
      </w:r>
      <w:r w:rsidR="00A45BCB">
        <w:t>Administrators and teaching staff)</w:t>
      </w:r>
    </w:p>
    <w:p w:rsidR="00C415D2" w:rsidRDefault="00C415D2" w:rsidP="00C415D2">
      <w:pPr>
        <w:pStyle w:val="ListParagraph"/>
        <w:numPr>
          <w:ilvl w:val="0"/>
          <w:numId w:val="6"/>
        </w:numPr>
        <w:spacing w:after="0"/>
      </w:pPr>
      <w:r>
        <w:t>Mental Health Professionals</w:t>
      </w:r>
    </w:p>
    <w:p w:rsidR="00C415D2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Law Enforcement Professionals</w:t>
      </w:r>
    </w:p>
    <w:p w:rsidR="00BE4D0F" w:rsidRDefault="00BE4D0F" w:rsidP="00C415D2">
      <w:pPr>
        <w:spacing w:after="0"/>
        <w:rPr>
          <w:b/>
        </w:rPr>
      </w:pPr>
    </w:p>
    <w:p w:rsidR="00C415D2" w:rsidRPr="008938C0" w:rsidRDefault="00C415D2" w:rsidP="00C415D2">
      <w:pPr>
        <w:spacing w:after="0"/>
        <w:rPr>
          <w:b/>
        </w:rPr>
      </w:pPr>
      <w:r w:rsidRPr="00C415D2">
        <w:rPr>
          <w:b/>
        </w:rPr>
        <w:t>Type of Workshop: (Please select all that apply)</w:t>
      </w:r>
    </w:p>
    <w:p w:rsidR="00C415D2" w:rsidRDefault="00C5369C" w:rsidP="00825682">
      <w:pPr>
        <w:spacing w:after="0"/>
        <w:ind w:left="360"/>
      </w:pPr>
      <w:r>
        <w:sym w:font="Symbol" w:char="F0A0"/>
      </w:r>
      <w:r w:rsidR="00825682">
        <w:tab/>
      </w:r>
      <w:r w:rsidR="00C415D2">
        <w:t>Presentation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Panel</w:t>
      </w:r>
      <w:r w:rsidR="00C94ACC">
        <w:t xml:space="preserve"> (no more than 3) 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Interactive</w:t>
      </w:r>
    </w:p>
    <w:p w:rsidR="00C415D2" w:rsidRDefault="00C415D2" w:rsidP="00C415D2">
      <w:pPr>
        <w:pStyle w:val="ListParagraph"/>
        <w:numPr>
          <w:ilvl w:val="0"/>
          <w:numId w:val="7"/>
        </w:numPr>
        <w:spacing w:after="0"/>
      </w:pPr>
      <w:r>
        <w:t>Discussion</w:t>
      </w:r>
    </w:p>
    <w:p w:rsidR="00C415D2" w:rsidRPr="00C415D2" w:rsidRDefault="00C415D2" w:rsidP="00C415D2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Other</w:t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  <w:r w:rsidRPr="00C415D2">
        <w:rPr>
          <w:u w:val="single"/>
        </w:rPr>
        <w:tab/>
      </w:r>
    </w:p>
    <w:p w:rsidR="00C415D2" w:rsidRDefault="00C415D2" w:rsidP="00C415D2">
      <w:pPr>
        <w:spacing w:after="0"/>
      </w:pPr>
    </w:p>
    <w:p w:rsidR="00BE4D0F" w:rsidRPr="00BE4D0F" w:rsidRDefault="00BE4D0F" w:rsidP="00C415D2">
      <w:pPr>
        <w:spacing w:after="0"/>
        <w:rPr>
          <w:b/>
        </w:rPr>
      </w:pPr>
      <w:r w:rsidRPr="00BE4D0F">
        <w:rPr>
          <w:b/>
        </w:rPr>
        <w:t>Date(s) Available to Present: (Please select all that apply)</w:t>
      </w:r>
    </w:p>
    <w:p w:rsidR="00BE4D0F" w:rsidRDefault="009F35FD" w:rsidP="009F35FD">
      <w:pPr>
        <w:spacing w:after="0"/>
        <w:ind w:firstLine="360"/>
      </w:pPr>
      <w:r>
        <w:sym w:font="Symbol" w:char="F0A0"/>
      </w:r>
      <w:r w:rsidR="006314E5">
        <w:tab/>
      </w:r>
      <w:r w:rsidR="00C94ACC">
        <w:t xml:space="preserve">Thursday, </w:t>
      </w:r>
      <w:r w:rsidR="006314E5">
        <w:t xml:space="preserve">October </w:t>
      </w:r>
      <w:r w:rsidR="00E90DAC">
        <w:t>22, 2020</w:t>
      </w:r>
      <w:r w:rsidR="00BE4D0F">
        <w:t xml:space="preserve"> – AM</w:t>
      </w:r>
      <w:r w:rsidR="00C94ACC">
        <w:tab/>
      </w:r>
      <w:r w:rsidR="00C94ACC">
        <w:tab/>
      </w:r>
      <w:r>
        <w:sym w:font="Symbol" w:char="F0A0"/>
      </w:r>
      <w:r>
        <w:t xml:space="preserve">     </w:t>
      </w:r>
      <w:r w:rsidR="00E90DAC">
        <w:t>Friday, October 23, 2020</w:t>
      </w:r>
      <w:r>
        <w:t xml:space="preserve"> - AM</w:t>
      </w:r>
    </w:p>
    <w:p w:rsidR="00D61F5F" w:rsidRPr="00854DB0" w:rsidRDefault="009F35FD" w:rsidP="00854DB0">
      <w:pPr>
        <w:spacing w:after="0"/>
        <w:ind w:left="360"/>
      </w:pPr>
      <w:r>
        <w:sym w:font="Symbol" w:char="F0A0"/>
      </w:r>
      <w:r w:rsidR="00825682">
        <w:tab/>
      </w:r>
      <w:r w:rsidR="00E90DAC">
        <w:t>Thursday, October 22, 2020</w:t>
      </w:r>
      <w:r w:rsidR="006314E5">
        <w:t xml:space="preserve"> </w:t>
      </w:r>
      <w:r w:rsidR="00BE4D0F">
        <w:t>– PM</w:t>
      </w:r>
      <w:r w:rsidR="00C94ACC">
        <w:tab/>
      </w:r>
      <w:r w:rsidR="00C94ACC">
        <w:tab/>
      </w:r>
      <w:r>
        <w:sym w:font="Symbol" w:char="F0A0"/>
      </w:r>
      <w:r>
        <w:t xml:space="preserve">     </w:t>
      </w:r>
      <w:r w:rsidR="00E90DAC">
        <w:t>Friday, October 23, 2020</w:t>
      </w:r>
      <w:r>
        <w:t xml:space="preserve"> – PM</w:t>
      </w:r>
    </w:p>
    <w:p w:rsidR="00854DB0" w:rsidRDefault="00854DB0" w:rsidP="00AF495E">
      <w:pPr>
        <w:spacing w:after="0"/>
        <w:rPr>
          <w:b/>
        </w:rPr>
      </w:pPr>
    </w:p>
    <w:p w:rsidR="00CB7155" w:rsidRPr="008938C0" w:rsidRDefault="00BE4D0F" w:rsidP="00AF495E">
      <w:pPr>
        <w:spacing w:after="0"/>
      </w:pPr>
      <w:r>
        <w:rPr>
          <w:b/>
        </w:rPr>
        <w:t xml:space="preserve">Presenter(s) </w:t>
      </w:r>
      <w:r w:rsidR="00C415D2" w:rsidRPr="00BE4D0F">
        <w:rPr>
          <w:b/>
        </w:rPr>
        <w:t>Bio</w:t>
      </w:r>
      <w:r w:rsidR="00C415D2" w:rsidRPr="00A45BCB">
        <w:rPr>
          <w:b/>
        </w:rPr>
        <w:t>: (Please provide a brief bio of 100 words or less)</w:t>
      </w:r>
    </w:p>
    <w:sectPr w:rsidR="00CB7155" w:rsidRPr="008938C0" w:rsidSect="00851D9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883"/>
    <w:multiLevelType w:val="hybridMultilevel"/>
    <w:tmpl w:val="FD84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A2F"/>
    <w:multiLevelType w:val="hybridMultilevel"/>
    <w:tmpl w:val="DCB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778"/>
    <w:multiLevelType w:val="hybridMultilevel"/>
    <w:tmpl w:val="1500E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884"/>
    <w:multiLevelType w:val="hybridMultilevel"/>
    <w:tmpl w:val="9D6A7886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D3A"/>
    <w:multiLevelType w:val="hybridMultilevel"/>
    <w:tmpl w:val="2D32615A"/>
    <w:lvl w:ilvl="0" w:tplc="50C63FE8">
      <w:start w:val="2016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85C"/>
    <w:multiLevelType w:val="hybridMultilevel"/>
    <w:tmpl w:val="C0B8CBB4"/>
    <w:lvl w:ilvl="0" w:tplc="37B0D2E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515E"/>
    <w:multiLevelType w:val="hybridMultilevel"/>
    <w:tmpl w:val="B0649A2C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899"/>
    <w:multiLevelType w:val="hybridMultilevel"/>
    <w:tmpl w:val="CC882630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9188A"/>
    <w:multiLevelType w:val="hybridMultilevel"/>
    <w:tmpl w:val="44E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542"/>
    <w:multiLevelType w:val="hybridMultilevel"/>
    <w:tmpl w:val="66D469F8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37ED4"/>
    <w:multiLevelType w:val="hybridMultilevel"/>
    <w:tmpl w:val="D51C4B50"/>
    <w:lvl w:ilvl="0" w:tplc="B1384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107C"/>
    <w:multiLevelType w:val="hybridMultilevel"/>
    <w:tmpl w:val="25A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E"/>
    <w:rsid w:val="00017A48"/>
    <w:rsid w:val="0008357E"/>
    <w:rsid w:val="000925FA"/>
    <w:rsid w:val="000D6B52"/>
    <w:rsid w:val="000F5F21"/>
    <w:rsid w:val="00134FDD"/>
    <w:rsid w:val="002837C7"/>
    <w:rsid w:val="002936D4"/>
    <w:rsid w:val="00303EE2"/>
    <w:rsid w:val="003A4BB6"/>
    <w:rsid w:val="00424157"/>
    <w:rsid w:val="004C30FC"/>
    <w:rsid w:val="004F3943"/>
    <w:rsid w:val="005572CF"/>
    <w:rsid w:val="00591A05"/>
    <w:rsid w:val="005A2A7F"/>
    <w:rsid w:val="006121D8"/>
    <w:rsid w:val="006314E5"/>
    <w:rsid w:val="006F7B9B"/>
    <w:rsid w:val="0070182A"/>
    <w:rsid w:val="00780486"/>
    <w:rsid w:val="007A5733"/>
    <w:rsid w:val="007D0DC3"/>
    <w:rsid w:val="00825682"/>
    <w:rsid w:val="008311A7"/>
    <w:rsid w:val="0084160F"/>
    <w:rsid w:val="00851D99"/>
    <w:rsid w:val="00854DB0"/>
    <w:rsid w:val="008938C0"/>
    <w:rsid w:val="00895F04"/>
    <w:rsid w:val="008A1B9B"/>
    <w:rsid w:val="008A3F0A"/>
    <w:rsid w:val="008A4917"/>
    <w:rsid w:val="008E52A8"/>
    <w:rsid w:val="009B5CED"/>
    <w:rsid w:val="009F35FD"/>
    <w:rsid w:val="00A01F9E"/>
    <w:rsid w:val="00A45BCB"/>
    <w:rsid w:val="00A55B89"/>
    <w:rsid w:val="00A84A64"/>
    <w:rsid w:val="00AB0751"/>
    <w:rsid w:val="00AD57E2"/>
    <w:rsid w:val="00AE7E52"/>
    <w:rsid w:val="00AF495E"/>
    <w:rsid w:val="00B222DE"/>
    <w:rsid w:val="00BC1AC8"/>
    <w:rsid w:val="00BD0CCD"/>
    <w:rsid w:val="00BE4D0F"/>
    <w:rsid w:val="00C415D2"/>
    <w:rsid w:val="00C5369C"/>
    <w:rsid w:val="00C94ACC"/>
    <w:rsid w:val="00CB7155"/>
    <w:rsid w:val="00D61F5F"/>
    <w:rsid w:val="00E3052A"/>
    <w:rsid w:val="00E90DAC"/>
    <w:rsid w:val="00F5336F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2670"/>
  <w15:docId w15:val="{28847F09-1814-4460-BF7A-5E64960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30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0C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1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rubeo@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issa.rubeo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Biaggi</dc:creator>
  <cp:lastModifiedBy>Christine Harms</cp:lastModifiedBy>
  <cp:revision>2</cp:revision>
  <cp:lastPrinted>2020-02-27T19:50:00Z</cp:lastPrinted>
  <dcterms:created xsi:type="dcterms:W3CDTF">2020-02-28T14:31:00Z</dcterms:created>
  <dcterms:modified xsi:type="dcterms:W3CDTF">2020-02-28T14:31:00Z</dcterms:modified>
</cp:coreProperties>
</file>