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E2" w:rsidRPr="0097547B" w:rsidRDefault="004911E2" w:rsidP="004911E2">
      <w:pPr>
        <w:pStyle w:val="Title"/>
        <w:rPr>
          <w:sz w:val="36"/>
          <w:szCs w:val="36"/>
        </w:rPr>
      </w:pPr>
      <w:r w:rsidRPr="0097547B">
        <w:rPr>
          <w:sz w:val="36"/>
          <w:szCs w:val="36"/>
        </w:rPr>
        <w:t>Peace Officer-Involved Shooting</w:t>
      </w:r>
      <w:r w:rsidR="0097547B">
        <w:rPr>
          <w:sz w:val="36"/>
          <w:szCs w:val="36"/>
        </w:rPr>
        <w:t xml:space="preserve"> Reporting Format</w:t>
      </w:r>
    </w:p>
    <w:p w:rsidR="003216A9" w:rsidRPr="003216A9" w:rsidRDefault="003216A9" w:rsidP="003216A9">
      <w:pPr>
        <w:pStyle w:val="Heading1"/>
        <w:rPr>
          <w:rFonts w:eastAsia="Times New Roman" w:cs="Times New Roman"/>
          <w:sz w:val="24"/>
          <w:szCs w:val="24"/>
        </w:rPr>
      </w:pPr>
      <w:r w:rsidRPr="003216A9">
        <w:rPr>
          <w:rFonts w:eastAsia="Times New Roman"/>
          <w:shd w:val="clear" w:color="auto" w:fill="FFFFFF"/>
        </w:rPr>
        <w:t>Reporting Requirements for C.</w:t>
      </w:r>
      <w:r>
        <w:rPr>
          <w:rFonts w:eastAsia="Times New Roman"/>
          <w:shd w:val="clear" w:color="auto" w:fill="FFFFFF"/>
        </w:rPr>
        <w:t xml:space="preserve">R.S. 24-33.5-517 (Senate Bill </w:t>
      </w:r>
      <w:r w:rsidRPr="003216A9">
        <w:rPr>
          <w:rFonts w:eastAsia="Times New Roman"/>
          <w:shd w:val="clear" w:color="auto" w:fill="FFFFFF"/>
        </w:rPr>
        <w:t>15-217)</w:t>
      </w:r>
    </w:p>
    <w:p w:rsidR="003216A9" w:rsidRPr="003216A9" w:rsidRDefault="003216A9" w:rsidP="003216A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:rsidR="0043099E" w:rsidRDefault="003216A9" w:rsidP="003216A9">
      <w:pPr>
        <w:shd w:val="clear" w:color="auto" w:fill="FFFFFF"/>
        <w:spacing w:after="0" w:line="240" w:lineRule="auto"/>
        <w:rPr>
          <w:rFonts w:eastAsia="Times New Roman" w:cs="Arial"/>
        </w:rPr>
      </w:pPr>
      <w:r w:rsidRPr="003216A9">
        <w:rPr>
          <w:rFonts w:eastAsia="Times New Roman" w:cs="Arial"/>
        </w:rPr>
        <w:t xml:space="preserve">This data collection requires any state or local law enforcement agency that employs a peace officer who is involved in an officer-involved shooting that results in a person suspected of criminal activity being shot at by the officer to report the information described below. The statute defines a law enforcement agency as the following: a municipal police department, county sheriff's office, town marshal's office, the Colorado State Patrol, the Colorado Bureau of Investigation, and the state Division of Parks and Wildlife. </w:t>
      </w:r>
    </w:p>
    <w:p w:rsidR="0043099E" w:rsidRDefault="0043099E" w:rsidP="003216A9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7F2BCF" w:rsidRDefault="0043099E" w:rsidP="003216A9">
      <w:pPr>
        <w:shd w:val="clear" w:color="auto" w:fill="FFFFFF"/>
        <w:spacing w:after="0" w:line="240" w:lineRule="auto"/>
        <w:rPr>
          <w:rFonts w:eastAsia="Times New Roman" w:cs="Arial"/>
        </w:rPr>
      </w:pPr>
      <w:r w:rsidRPr="003216A9">
        <w:rPr>
          <w:rFonts w:eastAsia="Times New Roman" w:cs="Arial"/>
        </w:rPr>
        <w:t>These agencies must</w:t>
      </w:r>
      <w:r>
        <w:rPr>
          <w:rFonts w:eastAsia="Times New Roman" w:cs="Arial"/>
        </w:rPr>
        <w:t xml:space="preserve"> </w:t>
      </w:r>
      <w:r w:rsidR="00BA7445">
        <w:rPr>
          <w:rFonts w:eastAsia="Times New Roman" w:cs="Arial"/>
        </w:rPr>
        <w:t xml:space="preserve">report </w:t>
      </w:r>
      <w:r w:rsidR="000D7929">
        <w:rPr>
          <w:rFonts w:eastAsia="Times New Roman" w:cs="Arial"/>
        </w:rPr>
        <w:t xml:space="preserve">to the Division of Criminal Justice (DCJ) </w:t>
      </w:r>
      <w:r w:rsidR="00BA7445">
        <w:rPr>
          <w:rFonts w:eastAsia="Times New Roman" w:cs="Arial"/>
        </w:rPr>
        <w:t>by September 1 of every year</w:t>
      </w:r>
      <w:r w:rsidR="000E7C73">
        <w:rPr>
          <w:rFonts w:eastAsia="Times New Roman" w:cs="Arial"/>
        </w:rPr>
        <w:t>,</w:t>
      </w:r>
      <w:r w:rsidRPr="003216A9">
        <w:rPr>
          <w:rFonts w:eastAsia="Times New Roman" w:cs="Arial"/>
        </w:rPr>
        <w:t xml:space="preserve"> any </w:t>
      </w:r>
      <w:r w:rsidR="00ED5879">
        <w:rPr>
          <w:rFonts w:eastAsia="Times New Roman" w:cs="Arial"/>
        </w:rPr>
        <w:t xml:space="preserve">and all </w:t>
      </w:r>
      <w:r w:rsidRPr="003216A9">
        <w:rPr>
          <w:rFonts w:eastAsia="Times New Roman" w:cs="Arial"/>
        </w:rPr>
        <w:t>officer-involved shootings that occur</w:t>
      </w:r>
      <w:r w:rsidR="006D0FC2">
        <w:rPr>
          <w:rFonts w:eastAsia="Times New Roman" w:cs="Arial"/>
        </w:rPr>
        <w:t>r</w:t>
      </w:r>
      <w:r w:rsidR="00406F5F">
        <w:rPr>
          <w:rFonts w:eastAsia="Times New Roman" w:cs="Arial"/>
        </w:rPr>
        <w:t>ed</w:t>
      </w:r>
      <w:r w:rsidRPr="003216A9">
        <w:rPr>
          <w:rFonts w:eastAsia="Times New Roman" w:cs="Arial"/>
        </w:rPr>
        <w:t xml:space="preserve"> between July 1</w:t>
      </w:r>
      <w:r w:rsidR="00BA7445">
        <w:rPr>
          <w:rFonts w:eastAsia="Times New Roman" w:cs="Arial"/>
        </w:rPr>
        <w:t xml:space="preserve"> </w:t>
      </w:r>
      <w:r w:rsidRPr="003216A9">
        <w:rPr>
          <w:rFonts w:eastAsia="Times New Roman" w:cs="Arial"/>
        </w:rPr>
        <w:t>and June 30</w:t>
      </w:r>
      <w:r w:rsidR="00BA7445">
        <w:rPr>
          <w:rFonts w:eastAsia="Times New Roman" w:cs="Arial"/>
        </w:rPr>
        <w:t xml:space="preserve"> of the immediately preceding </w:t>
      </w:r>
      <w:r w:rsidR="00E86750">
        <w:rPr>
          <w:rFonts w:eastAsia="Times New Roman" w:cs="Arial"/>
        </w:rPr>
        <w:t xml:space="preserve">fiscal </w:t>
      </w:r>
      <w:r w:rsidR="00BA7445">
        <w:rPr>
          <w:rFonts w:eastAsia="Times New Roman" w:cs="Arial"/>
        </w:rPr>
        <w:t>year</w:t>
      </w:r>
      <w:r w:rsidRPr="003216A9">
        <w:rPr>
          <w:rFonts w:eastAsia="Times New Roman" w:cs="Arial"/>
        </w:rPr>
        <w:t xml:space="preserve">. </w:t>
      </w:r>
      <w:r w:rsidR="006C6313">
        <w:rPr>
          <w:rFonts w:eastAsia="Times New Roman" w:cs="Arial"/>
        </w:rPr>
        <w:t xml:space="preserve">For example, please submit by September 1, 2016 officer-involved shootings that occurred between July 1, 2015 and June 30, 2016. </w:t>
      </w:r>
      <w:r w:rsidR="00ED5503">
        <w:rPr>
          <w:rFonts w:eastAsia="Times New Roman" w:cs="Arial"/>
        </w:rPr>
        <w:t>A</w:t>
      </w:r>
      <w:r w:rsidR="003216A9" w:rsidRPr="003216A9">
        <w:rPr>
          <w:rFonts w:eastAsia="Times New Roman" w:cs="Arial"/>
        </w:rPr>
        <w:t xml:space="preserve">gencies must </w:t>
      </w:r>
      <w:r w:rsidR="00361360">
        <w:rPr>
          <w:rFonts w:eastAsia="Times New Roman" w:cs="Arial"/>
        </w:rPr>
        <w:t xml:space="preserve">have </w:t>
      </w:r>
      <w:r w:rsidR="00D23344">
        <w:rPr>
          <w:rFonts w:eastAsia="Times New Roman" w:cs="Arial"/>
        </w:rPr>
        <w:t xml:space="preserve">also </w:t>
      </w:r>
      <w:r w:rsidR="003216A9" w:rsidRPr="003216A9">
        <w:rPr>
          <w:rFonts w:eastAsia="Times New Roman" w:cs="Arial"/>
        </w:rPr>
        <w:t>report</w:t>
      </w:r>
      <w:r w:rsidR="00361360">
        <w:rPr>
          <w:rFonts w:eastAsia="Times New Roman" w:cs="Arial"/>
        </w:rPr>
        <w:t>ed</w:t>
      </w:r>
      <w:r w:rsidR="003216A9" w:rsidRPr="003216A9">
        <w:rPr>
          <w:rFonts w:eastAsia="Times New Roman" w:cs="Arial"/>
        </w:rPr>
        <w:t xml:space="preserve"> to DCJ </w:t>
      </w:r>
      <w:r w:rsidR="00D23344">
        <w:rPr>
          <w:rFonts w:eastAsia="Times New Roman" w:cs="Arial"/>
        </w:rPr>
        <w:t>any and</w:t>
      </w:r>
      <w:r w:rsidR="003216A9" w:rsidRPr="003216A9">
        <w:rPr>
          <w:rFonts w:eastAsia="Times New Roman" w:cs="Arial"/>
        </w:rPr>
        <w:t xml:space="preserve"> all officer-involved shootings that occurred between J</w:t>
      </w:r>
      <w:r w:rsidR="00AD0D3B">
        <w:rPr>
          <w:rFonts w:eastAsia="Times New Roman" w:cs="Arial"/>
        </w:rPr>
        <w:t>anuary 1, 2010 and June 30, 201</w:t>
      </w:r>
      <w:r w:rsidR="00361360">
        <w:rPr>
          <w:rFonts w:eastAsia="Times New Roman" w:cs="Arial"/>
        </w:rPr>
        <w:t>5</w:t>
      </w:r>
      <w:r w:rsidR="003216A9" w:rsidRPr="003216A9">
        <w:rPr>
          <w:rFonts w:eastAsia="Times New Roman" w:cs="Arial"/>
        </w:rPr>
        <w:t xml:space="preserve">. </w:t>
      </w:r>
      <w:r w:rsidR="008D19F3">
        <w:rPr>
          <w:rFonts w:eastAsia="Times New Roman" w:cs="Arial"/>
          <w:color w:val="000000"/>
        </w:rPr>
        <w:t xml:space="preserve">For agencies with </w:t>
      </w:r>
      <w:r w:rsidR="008D19F3" w:rsidRPr="004C3441">
        <w:rPr>
          <w:rFonts w:eastAsia="Times New Roman" w:cs="Arial"/>
          <w:b/>
          <w:color w:val="000000"/>
        </w:rPr>
        <w:t>zero</w:t>
      </w:r>
      <w:r w:rsidR="008D19F3" w:rsidRPr="00B67C65">
        <w:rPr>
          <w:rFonts w:eastAsia="Times New Roman" w:cs="Arial"/>
          <w:color w:val="000000"/>
        </w:rPr>
        <w:t xml:space="preserve"> </w:t>
      </w:r>
      <w:r w:rsidR="008D19F3">
        <w:rPr>
          <w:rFonts w:eastAsia="Times New Roman" w:cs="Arial"/>
          <w:color w:val="000000"/>
        </w:rPr>
        <w:t>officer involved shootings or if the agency does not have incidents to report</w:t>
      </w:r>
      <w:r w:rsidR="008D19F3" w:rsidRPr="00B67C65">
        <w:rPr>
          <w:rFonts w:eastAsia="Times New Roman" w:cs="Arial"/>
          <w:color w:val="000000"/>
        </w:rPr>
        <w:t xml:space="preserve">, please submit the </w:t>
      </w:r>
      <w:r w:rsidR="008D19F3" w:rsidRPr="00B67C65">
        <w:rPr>
          <w:rFonts w:eastAsia="Times New Roman" w:cs="Arial"/>
          <w:b/>
          <w:color w:val="000000"/>
        </w:rPr>
        <w:t>No Incidents</w:t>
      </w:r>
      <w:r w:rsidR="008D19F3" w:rsidRPr="00B67C65">
        <w:rPr>
          <w:rFonts w:eastAsia="Times New Roman" w:cs="Arial"/>
          <w:color w:val="000000"/>
        </w:rPr>
        <w:t xml:space="preserve"> </w:t>
      </w:r>
      <w:r w:rsidR="00264567">
        <w:rPr>
          <w:rFonts w:eastAsia="Times New Roman" w:cs="Arial"/>
          <w:color w:val="000000"/>
        </w:rPr>
        <w:t>template</w:t>
      </w:r>
      <w:bookmarkStart w:id="0" w:name="_GoBack"/>
      <w:bookmarkEnd w:id="0"/>
      <w:r w:rsidR="008D19F3">
        <w:rPr>
          <w:rFonts w:eastAsia="Times New Roman" w:cs="Arial"/>
          <w:color w:val="000000"/>
        </w:rPr>
        <w:t xml:space="preserve">, available </w:t>
      </w:r>
      <w:r w:rsidR="008D19F3" w:rsidRPr="003216A9">
        <w:rPr>
          <w:rFonts w:eastAsia="Times New Roman" w:cs="Arial"/>
          <w:color w:val="000000"/>
        </w:rPr>
        <w:t xml:space="preserve">at </w:t>
      </w:r>
      <w:hyperlink r:id="rId8" w:history="1">
        <w:r w:rsidR="008D19F3" w:rsidRPr="00F7693C">
          <w:rPr>
            <w:rStyle w:val="Hyperlink"/>
          </w:rPr>
          <w:t>https://www.colorado.gov/dcj-ors/officer-involved-shooting</w:t>
        </w:r>
      </w:hyperlink>
      <w:r w:rsidR="008D19F3">
        <w:rPr>
          <w:rStyle w:val="Hyperlink"/>
        </w:rPr>
        <w:t xml:space="preserve">. </w:t>
      </w:r>
    </w:p>
    <w:p w:rsidR="007F2BCF" w:rsidRDefault="007F2BCF" w:rsidP="003216A9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7F2BCF" w:rsidRPr="007F2BCF" w:rsidRDefault="003216A9" w:rsidP="003216A9">
      <w:pPr>
        <w:shd w:val="clear" w:color="auto" w:fill="FFFFFF"/>
        <w:spacing w:after="0" w:line="240" w:lineRule="auto"/>
        <w:rPr>
          <w:rFonts w:eastAsia="Times New Roman" w:cs="Arial"/>
          <w:b/>
          <w:i/>
        </w:rPr>
      </w:pPr>
      <w:r w:rsidRPr="003216A9">
        <w:rPr>
          <w:rFonts w:eastAsia="Times New Roman" w:cs="Arial"/>
        </w:rPr>
        <w:t>One form should be completed for each officer-involved shooting</w:t>
      </w:r>
      <w:r>
        <w:rPr>
          <w:rFonts w:eastAsia="Times New Roman" w:cs="Arial"/>
        </w:rPr>
        <w:t xml:space="preserve"> </w:t>
      </w:r>
      <w:r w:rsidRPr="003216A9">
        <w:rPr>
          <w:rFonts w:eastAsia="Times New Roman" w:cs="Arial"/>
        </w:rPr>
        <w:t xml:space="preserve">event. "Shoot Teams" may complete the form on behalf of the agency or agencies involved, however the name(s) of the agency or agencies employing the peace officer(s) must be clear. </w:t>
      </w:r>
      <w:r w:rsidR="007F2BCF">
        <w:rPr>
          <w:rFonts w:eastAsia="Times New Roman" w:cs="Arial"/>
        </w:rPr>
        <w:t xml:space="preserve"> </w:t>
      </w:r>
      <w:r w:rsidR="007F2BCF" w:rsidRPr="007F2BCF">
        <w:rPr>
          <w:rFonts w:eastAsia="Times New Roman" w:cs="Arial"/>
          <w:b/>
          <w:i/>
        </w:rPr>
        <w:t xml:space="preserve">Shoot Teams who report data for other agencies are </w:t>
      </w:r>
      <w:r w:rsidR="00AF7821">
        <w:rPr>
          <w:rFonts w:eastAsia="Times New Roman" w:cs="Arial"/>
          <w:b/>
          <w:i/>
        </w:rPr>
        <w:t>urged</w:t>
      </w:r>
      <w:r w:rsidR="007F2BCF" w:rsidRPr="007F2BCF">
        <w:rPr>
          <w:rFonts w:eastAsia="Times New Roman" w:cs="Arial"/>
          <w:b/>
          <w:i/>
        </w:rPr>
        <w:t xml:space="preserve"> to allow agencies named in the report to review the data prior to submission to DCJ.</w:t>
      </w:r>
      <w:r w:rsidR="007246F3">
        <w:rPr>
          <w:rFonts w:eastAsia="Times New Roman" w:cs="Arial"/>
          <w:b/>
          <w:i/>
        </w:rPr>
        <w:t xml:space="preserve"> </w:t>
      </w:r>
    </w:p>
    <w:p w:rsidR="007F2BCF" w:rsidRDefault="007F2BCF" w:rsidP="003216A9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3216A9" w:rsidRDefault="003216A9" w:rsidP="003216A9">
      <w:pPr>
        <w:shd w:val="clear" w:color="auto" w:fill="FFFFFF"/>
        <w:spacing w:after="0" w:line="240" w:lineRule="auto"/>
        <w:rPr>
          <w:rFonts w:eastAsia="Times New Roman" w:cs="Arial"/>
        </w:rPr>
      </w:pPr>
      <w:r w:rsidRPr="003216A9">
        <w:rPr>
          <w:rFonts w:eastAsia="Times New Roman" w:cs="Arial"/>
        </w:rPr>
        <w:t>All persons involved in the shooting event </w:t>
      </w:r>
      <w:proofErr w:type="gramStart"/>
      <w:r w:rsidRPr="003216A9">
        <w:rPr>
          <w:rFonts w:eastAsia="Times New Roman" w:cs="Arial"/>
          <w:u w:val="single"/>
        </w:rPr>
        <w:t>who</w:t>
      </w:r>
      <w:proofErr w:type="gramEnd"/>
      <w:r w:rsidRPr="003216A9">
        <w:rPr>
          <w:rFonts w:eastAsia="Times New Roman" w:cs="Arial"/>
          <w:u w:val="single"/>
        </w:rPr>
        <w:t xml:space="preserve"> are </w:t>
      </w:r>
      <w:r w:rsidR="00EF0308">
        <w:rPr>
          <w:rFonts w:eastAsia="Times New Roman" w:cs="Arial"/>
          <w:u w:val="single"/>
        </w:rPr>
        <w:t xml:space="preserve">either shot at or </w:t>
      </w:r>
      <w:r>
        <w:rPr>
          <w:rFonts w:eastAsia="Times New Roman" w:cs="Arial"/>
          <w:u w:val="single"/>
        </w:rPr>
        <w:t>charged</w:t>
      </w:r>
      <w:r w:rsidRPr="003216A9">
        <w:rPr>
          <w:rFonts w:eastAsia="Times New Roman" w:cs="Arial"/>
          <w:u w:val="single"/>
        </w:rPr>
        <w:t xml:space="preserve"> </w:t>
      </w:r>
      <w:r>
        <w:rPr>
          <w:rFonts w:eastAsia="Times New Roman" w:cs="Arial"/>
          <w:u w:val="single"/>
        </w:rPr>
        <w:t>with</w:t>
      </w:r>
      <w:r w:rsidRPr="003216A9">
        <w:rPr>
          <w:rFonts w:eastAsia="Times New Roman" w:cs="Arial"/>
          <w:u w:val="single"/>
        </w:rPr>
        <w:t xml:space="preserve"> criminal activity</w:t>
      </w:r>
      <w:r w:rsidRPr="003216A9">
        <w:rPr>
          <w:rFonts w:eastAsia="Times New Roman" w:cs="Arial"/>
        </w:rPr>
        <w:t xml:space="preserve"> are referred to </w:t>
      </w:r>
      <w:r>
        <w:rPr>
          <w:rFonts w:eastAsia="Times New Roman" w:cs="Arial"/>
        </w:rPr>
        <w:t xml:space="preserve">below </w:t>
      </w:r>
      <w:r w:rsidRPr="003216A9">
        <w:rPr>
          <w:rFonts w:eastAsia="Times New Roman" w:cs="Arial"/>
        </w:rPr>
        <w:t>as "Subjects" in this data collection, and information must be collected on each.</w:t>
      </w:r>
      <w:r w:rsidR="00D75906">
        <w:rPr>
          <w:rFonts w:eastAsia="Times New Roman" w:cs="Arial"/>
        </w:rPr>
        <w:t xml:space="preserve"> </w:t>
      </w:r>
    </w:p>
    <w:p w:rsidR="003216A9" w:rsidRPr="003216A9" w:rsidRDefault="003216A9" w:rsidP="003216A9">
      <w:pPr>
        <w:pStyle w:val="Heading1"/>
        <w:rPr>
          <w:rFonts w:eastAsia="Times New Roman"/>
        </w:rPr>
      </w:pPr>
      <w:r w:rsidRPr="003216A9">
        <w:rPr>
          <w:rFonts w:eastAsia="Times New Roman"/>
        </w:rPr>
        <w:t>Method of Data Collection</w:t>
      </w:r>
    </w:p>
    <w:p w:rsidR="003216A9" w:rsidRDefault="003216A9" w:rsidP="003216A9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216A9">
        <w:rPr>
          <w:rFonts w:eastAsia="Times New Roman" w:cs="Arial"/>
          <w:color w:val="000000"/>
        </w:rPr>
        <w:t xml:space="preserve">DCJ, in consultation with law enforcement representatives, has developed two reporting methods, a PDF format </w:t>
      </w:r>
      <w:r w:rsidR="00F7693C">
        <w:rPr>
          <w:rFonts w:eastAsia="Times New Roman" w:cs="Arial"/>
          <w:color w:val="000000"/>
        </w:rPr>
        <w:t xml:space="preserve">and an Excel spreadsheet </w:t>
      </w:r>
      <w:r w:rsidRPr="003216A9">
        <w:rPr>
          <w:rFonts w:eastAsia="Times New Roman" w:cs="Arial"/>
          <w:color w:val="000000"/>
        </w:rPr>
        <w:t xml:space="preserve">(available at </w:t>
      </w:r>
      <w:hyperlink r:id="rId9" w:history="1">
        <w:r w:rsidR="00F7693C" w:rsidRPr="00F7693C">
          <w:rPr>
            <w:rStyle w:val="Hyperlink"/>
          </w:rPr>
          <w:t>https://www.colorado.gov/dcj-ors/officer-involved-shooting</w:t>
        </w:r>
      </w:hyperlink>
      <w:r w:rsidRPr="003216A9">
        <w:rPr>
          <w:rFonts w:eastAsia="Times New Roman" w:cs="Arial"/>
          <w:color w:val="000000"/>
        </w:rPr>
        <w:t>)</w:t>
      </w:r>
      <w:r w:rsidR="00F7693C">
        <w:rPr>
          <w:rFonts w:eastAsia="Times New Roman" w:cs="Arial"/>
          <w:color w:val="000000"/>
        </w:rPr>
        <w:t>.</w:t>
      </w:r>
      <w:r w:rsidRPr="003216A9">
        <w:rPr>
          <w:rFonts w:eastAsia="Times New Roman" w:cs="Arial"/>
          <w:color w:val="000000"/>
        </w:rPr>
        <w:t xml:space="preserve"> The PDF form can be used to submit </w:t>
      </w:r>
      <w:r w:rsidRPr="003216A9">
        <w:rPr>
          <w:rFonts w:eastAsia="Times New Roman" w:cs="Arial"/>
          <w:color w:val="000000"/>
          <w:u w:val="single"/>
        </w:rPr>
        <w:t>one incident at a time</w:t>
      </w:r>
      <w:r w:rsidRPr="003216A9">
        <w:rPr>
          <w:rFonts w:eastAsia="Times New Roman" w:cs="Arial"/>
          <w:color w:val="000000"/>
        </w:rPr>
        <w:t>; the spreadsheet can be used to submit a </w:t>
      </w:r>
      <w:r w:rsidRPr="003216A9">
        <w:rPr>
          <w:rFonts w:eastAsia="Times New Roman" w:cs="Arial"/>
          <w:color w:val="000000"/>
          <w:u w:val="single"/>
        </w:rPr>
        <w:t>single or multiple incidents</w:t>
      </w:r>
      <w:r w:rsidRPr="003216A9">
        <w:rPr>
          <w:rFonts w:eastAsia="Times New Roman" w:cs="Arial"/>
          <w:color w:val="000000"/>
        </w:rPr>
        <w:t>. Agencies with few incidents may find the PDF format the easier to use, while agencies with multiple incidents may find the spreadsheet more useful. </w:t>
      </w:r>
    </w:p>
    <w:p w:rsidR="00E32682" w:rsidRPr="003216A9" w:rsidRDefault="00E32682" w:rsidP="003216A9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923FE1" w:rsidRDefault="00A741BE" w:rsidP="00F3596D">
      <w:pPr>
        <w:spacing w:line="240" w:lineRule="auto"/>
      </w:pPr>
      <w:r>
        <w:t xml:space="preserve">Please submit the PDF forms and spreadsheets to DCJ/ORS via email to </w:t>
      </w:r>
      <w:hyperlink r:id="rId10" w:history="1">
        <w:r w:rsidRPr="00F7693C">
          <w:rPr>
            <w:rStyle w:val="Hyperlink"/>
            <w:rFonts w:ascii="Arial" w:hAnsi="Arial" w:cs="Arial"/>
            <w:shd w:val="clear" w:color="auto" w:fill="FFFFFF"/>
          </w:rPr>
          <w:t>cdps_dcj_ors_sb217@state.co.us</w:t>
        </w:r>
      </w:hyperlink>
      <w:r>
        <w:t xml:space="preserve">. </w:t>
      </w:r>
      <w:r w:rsidR="00627DB1">
        <w:t xml:space="preserve">If you have any questions please contact </w:t>
      </w:r>
      <w:r>
        <w:t xml:space="preserve">Ernesto Munoz at </w:t>
      </w:r>
      <w:hyperlink r:id="rId11" w:history="1">
        <w:r w:rsidRPr="00827B98">
          <w:rPr>
            <w:rStyle w:val="Hyperlink"/>
          </w:rPr>
          <w:t>ernesto.munoz@state.co.us</w:t>
        </w:r>
      </w:hyperlink>
      <w:r w:rsidR="0014460C">
        <w:t>.</w:t>
      </w:r>
      <w:r w:rsidR="00627DB1">
        <w:t xml:space="preserve"> </w:t>
      </w:r>
    </w:p>
    <w:p w:rsidR="00F62AB8" w:rsidRDefault="00F62AB8" w:rsidP="00F3596D">
      <w:pPr>
        <w:pStyle w:val="Heading1"/>
        <w:spacing w:line="240" w:lineRule="auto"/>
      </w:pPr>
      <w:r>
        <w:t>Spreadsheet Format</w:t>
      </w:r>
    </w:p>
    <w:p w:rsidR="00F62AB8" w:rsidRPr="00E32682" w:rsidRDefault="00367F16" w:rsidP="00F3596D">
      <w:pPr>
        <w:spacing w:line="240" w:lineRule="auto"/>
        <w:rPr>
          <w:b/>
        </w:rPr>
      </w:pPr>
      <w:r>
        <w:t>A spre</w:t>
      </w:r>
      <w:r w:rsidR="00FF249C">
        <w:t xml:space="preserve">adsheet template is available </w:t>
      </w:r>
      <w:r w:rsidR="00FF249C" w:rsidRPr="003216A9">
        <w:rPr>
          <w:rFonts w:eastAsia="Times New Roman" w:cs="Arial"/>
          <w:color w:val="000000"/>
        </w:rPr>
        <w:t xml:space="preserve">at </w:t>
      </w:r>
      <w:hyperlink r:id="rId12" w:history="1">
        <w:r w:rsidR="00FF249C" w:rsidRPr="00F7693C">
          <w:rPr>
            <w:rStyle w:val="Hyperlink"/>
          </w:rPr>
          <w:t>https://www.colorado.gov/dcj-ors/officer-involved-shooting</w:t>
        </w:r>
      </w:hyperlink>
      <w:r>
        <w:t xml:space="preserve">.  </w:t>
      </w:r>
      <w:r w:rsidR="00E32682" w:rsidRPr="00E32682">
        <w:rPr>
          <w:b/>
        </w:rPr>
        <w:t>Please use the template provided.</w:t>
      </w:r>
      <w:r w:rsidR="00E32682">
        <w:t xml:space="preserve"> </w:t>
      </w:r>
      <w:r w:rsidR="00E32682" w:rsidRPr="00E32682">
        <w:rPr>
          <w:b/>
        </w:rPr>
        <w:t>I</w:t>
      </w:r>
      <w:r w:rsidRPr="00E32682">
        <w:rPr>
          <w:b/>
        </w:rPr>
        <w:t xml:space="preserve">f you create a spreadsheet from scratch please use the format specified below.  </w:t>
      </w:r>
    </w:p>
    <w:p w:rsidR="008944F7" w:rsidRDefault="00F62AB8" w:rsidP="00F3596D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t xml:space="preserve">A submitted spreadsheet should contain 3 </w:t>
      </w:r>
      <w:r w:rsidR="006D3C1C">
        <w:t>sheets</w:t>
      </w:r>
      <w:r>
        <w:t xml:space="preserve">:  </w:t>
      </w:r>
      <w:r w:rsidRPr="00F62AB8">
        <w:rPr>
          <w:b/>
        </w:rPr>
        <w:t>Incident Information</w:t>
      </w:r>
      <w:r>
        <w:t xml:space="preserve">, </w:t>
      </w:r>
      <w:r w:rsidRPr="00F62AB8">
        <w:rPr>
          <w:b/>
        </w:rPr>
        <w:t>Subjects</w:t>
      </w:r>
      <w:r>
        <w:t xml:space="preserve">, and </w:t>
      </w:r>
      <w:r w:rsidRPr="00F62AB8">
        <w:rPr>
          <w:b/>
        </w:rPr>
        <w:t>Peace Officers</w:t>
      </w:r>
      <w:r w:rsidR="00943883">
        <w:rPr>
          <w:b/>
        </w:rPr>
        <w:t>,</w:t>
      </w:r>
      <w:r>
        <w:t xml:space="preserve"> in that order.  Each </w:t>
      </w:r>
      <w:r w:rsidR="00943883">
        <w:t>sheet</w:t>
      </w:r>
      <w:r>
        <w:t xml:space="preserve"> should contain the columns specified below.  Some columns require specific values to be used. Please see the </w:t>
      </w:r>
      <w:r w:rsidRPr="00F62AB8">
        <w:rPr>
          <w:b/>
        </w:rPr>
        <w:t>Notes</w:t>
      </w:r>
      <w:r>
        <w:t xml:space="preserve"> for</w:t>
      </w:r>
      <w:r w:rsidR="00393583">
        <w:t xml:space="preserve"> the</w:t>
      </w:r>
      <w:r>
        <w:t xml:space="preserve"> specific values to submit.</w:t>
      </w:r>
      <w:r w:rsidR="008944F7">
        <w:br w:type="page"/>
      </w:r>
    </w:p>
    <w:p w:rsidR="00D433F8" w:rsidRDefault="006D3C1C" w:rsidP="004911E2">
      <w:pPr>
        <w:pStyle w:val="Heading2"/>
      </w:pPr>
      <w:r>
        <w:lastRenderedPageBreak/>
        <w:t>Sheet</w:t>
      </w:r>
      <w:r w:rsidR="00A159B7">
        <w:t xml:space="preserve"> 1 - Incident </w:t>
      </w:r>
      <w:r w:rsidR="00923FE1">
        <w:t>I</w:t>
      </w:r>
      <w:r w:rsidR="00A159B7"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021"/>
        <w:gridCol w:w="4457"/>
      </w:tblGrid>
      <w:tr w:rsidR="005051E7" w:rsidRPr="005051E7" w:rsidTr="00393583">
        <w:trPr>
          <w:tblHeader/>
        </w:trPr>
        <w:tc>
          <w:tcPr>
            <w:tcW w:w="1098" w:type="dxa"/>
          </w:tcPr>
          <w:p w:rsidR="005051E7" w:rsidRPr="003608FE" w:rsidRDefault="000E575B" w:rsidP="00D433F8">
            <w:pPr>
              <w:rPr>
                <w:b/>
              </w:rPr>
            </w:pPr>
            <w:r w:rsidRPr="003608FE">
              <w:rPr>
                <w:b/>
              </w:rPr>
              <w:t xml:space="preserve">Column </w:t>
            </w:r>
          </w:p>
        </w:tc>
        <w:tc>
          <w:tcPr>
            <w:tcW w:w="4021" w:type="dxa"/>
          </w:tcPr>
          <w:p w:rsidR="005051E7" w:rsidRPr="005051E7" w:rsidRDefault="005051E7" w:rsidP="00D433F8">
            <w:pPr>
              <w:rPr>
                <w:b/>
              </w:rPr>
            </w:pPr>
            <w:r w:rsidRPr="005051E7">
              <w:rPr>
                <w:b/>
              </w:rPr>
              <w:t>Column Name</w:t>
            </w:r>
          </w:p>
        </w:tc>
        <w:tc>
          <w:tcPr>
            <w:tcW w:w="4457" w:type="dxa"/>
          </w:tcPr>
          <w:p w:rsidR="005051E7" w:rsidRPr="005051E7" w:rsidRDefault="005051E7" w:rsidP="00D433F8">
            <w:pPr>
              <w:rPr>
                <w:b/>
              </w:rPr>
            </w:pPr>
            <w:r w:rsidRPr="005051E7">
              <w:rPr>
                <w:b/>
              </w:rPr>
              <w:t>Notes</w:t>
            </w:r>
          </w:p>
        </w:tc>
      </w:tr>
      <w:tr w:rsidR="005051E7" w:rsidRPr="00552126" w:rsidTr="005E28F3">
        <w:trPr>
          <w:cantSplit/>
        </w:trPr>
        <w:tc>
          <w:tcPr>
            <w:tcW w:w="1098" w:type="dxa"/>
          </w:tcPr>
          <w:p w:rsidR="005051E7" w:rsidRPr="003608FE" w:rsidRDefault="000E575B" w:rsidP="00D433F8">
            <w:pPr>
              <w:rPr>
                <w:b/>
              </w:rPr>
            </w:pPr>
            <w:r w:rsidRPr="003608FE">
              <w:rPr>
                <w:b/>
              </w:rPr>
              <w:t>A</w:t>
            </w:r>
          </w:p>
        </w:tc>
        <w:tc>
          <w:tcPr>
            <w:tcW w:w="4021" w:type="dxa"/>
          </w:tcPr>
          <w:p w:rsidR="005051E7" w:rsidRPr="00552126" w:rsidRDefault="005051E7" w:rsidP="00D433F8">
            <w:r w:rsidRPr="00552126">
              <w:t>Agency Name</w:t>
            </w:r>
          </w:p>
        </w:tc>
        <w:tc>
          <w:tcPr>
            <w:tcW w:w="4457" w:type="dxa"/>
          </w:tcPr>
          <w:p w:rsidR="005051E7" w:rsidRPr="00552126" w:rsidRDefault="005051E7" w:rsidP="00D433F8">
            <w:r>
              <w:t>Name of Reporting Agency</w:t>
            </w:r>
          </w:p>
        </w:tc>
      </w:tr>
      <w:tr w:rsidR="005051E7" w:rsidRPr="00552126" w:rsidTr="005051E7">
        <w:tc>
          <w:tcPr>
            <w:tcW w:w="1098" w:type="dxa"/>
          </w:tcPr>
          <w:p w:rsidR="005051E7" w:rsidRPr="003608FE" w:rsidRDefault="000E575B" w:rsidP="00D433F8">
            <w:pPr>
              <w:rPr>
                <w:b/>
              </w:rPr>
            </w:pPr>
            <w:r w:rsidRPr="003608FE">
              <w:rPr>
                <w:b/>
              </w:rPr>
              <w:t>B</w:t>
            </w:r>
          </w:p>
        </w:tc>
        <w:tc>
          <w:tcPr>
            <w:tcW w:w="4021" w:type="dxa"/>
          </w:tcPr>
          <w:p w:rsidR="005051E7" w:rsidRPr="00552126" w:rsidRDefault="005051E7" w:rsidP="00D433F8">
            <w:r w:rsidRPr="00552126">
              <w:t>Agency ORI</w:t>
            </w:r>
          </w:p>
        </w:tc>
        <w:tc>
          <w:tcPr>
            <w:tcW w:w="4457" w:type="dxa"/>
          </w:tcPr>
          <w:p w:rsidR="005051E7" w:rsidRPr="00552126" w:rsidRDefault="005051E7" w:rsidP="00D433F8">
            <w:r w:rsidRPr="00552126">
              <w:t>To track back to Judicial District and County</w:t>
            </w:r>
          </w:p>
        </w:tc>
      </w:tr>
      <w:tr w:rsidR="005051E7" w:rsidRPr="00552126" w:rsidTr="005051E7">
        <w:tc>
          <w:tcPr>
            <w:tcW w:w="1098" w:type="dxa"/>
          </w:tcPr>
          <w:p w:rsidR="005051E7" w:rsidRPr="003608FE" w:rsidRDefault="000E575B" w:rsidP="00D433F8">
            <w:pPr>
              <w:rPr>
                <w:b/>
              </w:rPr>
            </w:pPr>
            <w:r w:rsidRPr="003608FE">
              <w:rPr>
                <w:b/>
              </w:rPr>
              <w:t>C</w:t>
            </w:r>
          </w:p>
        </w:tc>
        <w:tc>
          <w:tcPr>
            <w:tcW w:w="4021" w:type="dxa"/>
          </w:tcPr>
          <w:p w:rsidR="005051E7" w:rsidRPr="00552126" w:rsidRDefault="005051E7" w:rsidP="00D433F8">
            <w:r>
              <w:t>Agency Incident number</w:t>
            </w:r>
          </w:p>
        </w:tc>
        <w:tc>
          <w:tcPr>
            <w:tcW w:w="4457" w:type="dxa"/>
          </w:tcPr>
          <w:p w:rsidR="005051E7" w:rsidRPr="00552126" w:rsidRDefault="005051E7" w:rsidP="00A159B7">
            <w:r w:rsidRPr="00A159B7">
              <w:t xml:space="preserve">This number will be used to link </w:t>
            </w:r>
            <w:r w:rsidRPr="00A159B7">
              <w:rPr>
                <w:b/>
              </w:rPr>
              <w:t>Subjects</w:t>
            </w:r>
            <w:r w:rsidRPr="00A159B7">
              <w:t xml:space="preserve"> and </w:t>
            </w:r>
            <w:r w:rsidRPr="00A159B7">
              <w:rPr>
                <w:b/>
              </w:rPr>
              <w:t>Peace Officers</w:t>
            </w:r>
            <w:r w:rsidRPr="00A159B7">
              <w:t xml:space="preserve"> to this incident</w:t>
            </w:r>
          </w:p>
        </w:tc>
      </w:tr>
      <w:tr w:rsidR="005051E7" w:rsidRPr="005A7CF7" w:rsidTr="005051E7">
        <w:tc>
          <w:tcPr>
            <w:tcW w:w="1098" w:type="dxa"/>
          </w:tcPr>
          <w:p w:rsidR="005051E7" w:rsidRPr="003608FE" w:rsidRDefault="000E575B" w:rsidP="00031BCB">
            <w:pPr>
              <w:rPr>
                <w:b/>
              </w:rPr>
            </w:pPr>
            <w:r w:rsidRPr="003608FE">
              <w:rPr>
                <w:b/>
              </w:rPr>
              <w:t>D</w:t>
            </w:r>
          </w:p>
        </w:tc>
        <w:tc>
          <w:tcPr>
            <w:tcW w:w="4021" w:type="dxa"/>
          </w:tcPr>
          <w:p w:rsidR="005051E7" w:rsidRPr="005A7CF7" w:rsidRDefault="00FE1EE0" w:rsidP="00031BCB">
            <w:r>
              <w:t>Incident Date</w:t>
            </w:r>
          </w:p>
        </w:tc>
        <w:tc>
          <w:tcPr>
            <w:tcW w:w="4457" w:type="dxa"/>
          </w:tcPr>
          <w:p w:rsidR="005051E7" w:rsidRPr="005A7CF7" w:rsidRDefault="00BD18F8" w:rsidP="00031BCB">
            <w:r>
              <w:t>Format: MM/DD/YYYY</w:t>
            </w:r>
          </w:p>
        </w:tc>
      </w:tr>
      <w:tr w:rsidR="005051E7" w:rsidRPr="005A7CF7" w:rsidTr="005051E7">
        <w:tc>
          <w:tcPr>
            <w:tcW w:w="1098" w:type="dxa"/>
          </w:tcPr>
          <w:p w:rsidR="005051E7" w:rsidRPr="003608FE" w:rsidRDefault="000E575B" w:rsidP="00031BCB">
            <w:pPr>
              <w:rPr>
                <w:b/>
              </w:rPr>
            </w:pPr>
            <w:r w:rsidRPr="003608FE">
              <w:rPr>
                <w:b/>
              </w:rPr>
              <w:t>E</w:t>
            </w:r>
          </w:p>
        </w:tc>
        <w:tc>
          <w:tcPr>
            <w:tcW w:w="4021" w:type="dxa"/>
          </w:tcPr>
          <w:p w:rsidR="00FE1EE0" w:rsidRPr="005A7CF7" w:rsidRDefault="00FE1EE0" w:rsidP="00031BCB">
            <w:r>
              <w:t>Incident Time</w:t>
            </w:r>
          </w:p>
        </w:tc>
        <w:tc>
          <w:tcPr>
            <w:tcW w:w="4457" w:type="dxa"/>
          </w:tcPr>
          <w:p w:rsidR="005051E7" w:rsidRPr="005A7CF7" w:rsidRDefault="00BD18F8" w:rsidP="00031BCB">
            <w:r>
              <w:t xml:space="preserve">Format: </w:t>
            </w:r>
            <w:r w:rsidR="005051E7" w:rsidRPr="005A7CF7">
              <w:t>HH:MM AM/PM</w:t>
            </w:r>
          </w:p>
        </w:tc>
      </w:tr>
      <w:tr w:rsidR="005051E7" w:rsidRPr="005A7CF7" w:rsidTr="005051E7">
        <w:tc>
          <w:tcPr>
            <w:tcW w:w="1098" w:type="dxa"/>
          </w:tcPr>
          <w:p w:rsidR="005051E7" w:rsidRPr="003608FE" w:rsidRDefault="000E575B" w:rsidP="00031BCB">
            <w:pPr>
              <w:rPr>
                <w:b/>
              </w:rPr>
            </w:pPr>
            <w:r w:rsidRPr="003608FE">
              <w:rPr>
                <w:b/>
              </w:rPr>
              <w:t>F</w:t>
            </w:r>
          </w:p>
        </w:tc>
        <w:tc>
          <w:tcPr>
            <w:tcW w:w="4021" w:type="dxa"/>
          </w:tcPr>
          <w:p w:rsidR="005051E7" w:rsidRPr="005A7CF7" w:rsidRDefault="00FE1EE0" w:rsidP="00031BCB">
            <w:r>
              <w:t>Incident Location</w:t>
            </w:r>
          </w:p>
        </w:tc>
        <w:tc>
          <w:tcPr>
            <w:tcW w:w="4457" w:type="dxa"/>
          </w:tcPr>
          <w:p w:rsidR="005051E7" w:rsidRPr="005A7CF7" w:rsidRDefault="005051E7" w:rsidP="00031BCB">
            <w:r>
              <w:t xml:space="preserve">Address or other location </w:t>
            </w:r>
            <w:r w:rsidR="00D11495">
              <w:t>information</w:t>
            </w:r>
          </w:p>
        </w:tc>
      </w:tr>
      <w:tr w:rsidR="005051E7" w:rsidTr="005051E7">
        <w:tc>
          <w:tcPr>
            <w:tcW w:w="1098" w:type="dxa"/>
          </w:tcPr>
          <w:p w:rsidR="005051E7" w:rsidRPr="003608FE" w:rsidRDefault="000E575B" w:rsidP="00031BCB">
            <w:pPr>
              <w:rPr>
                <w:b/>
                <w:u w:val="single"/>
              </w:rPr>
            </w:pPr>
            <w:r w:rsidRPr="003608FE">
              <w:rPr>
                <w:b/>
                <w:u w:val="single"/>
              </w:rPr>
              <w:t>G</w:t>
            </w:r>
          </w:p>
        </w:tc>
        <w:tc>
          <w:tcPr>
            <w:tcW w:w="4021" w:type="dxa"/>
          </w:tcPr>
          <w:p w:rsidR="005051E7" w:rsidRDefault="005051E7" w:rsidP="00031BCB">
            <w:r w:rsidRPr="00A43CD0">
              <w:rPr>
                <w:u w:val="single"/>
              </w:rPr>
              <w:t>Primary</w:t>
            </w:r>
            <w:r>
              <w:t xml:space="preserve"> basis for the initial contact</w:t>
            </w:r>
          </w:p>
        </w:tc>
        <w:tc>
          <w:tcPr>
            <w:tcW w:w="4457" w:type="dxa"/>
          </w:tcPr>
          <w:p w:rsidR="003C22D3" w:rsidRDefault="00517507" w:rsidP="003C22D3">
            <w:r>
              <w:t>Select o</w:t>
            </w:r>
            <w:r w:rsidR="003C22D3">
              <w:t>ne:</w:t>
            </w:r>
          </w:p>
          <w:p w:rsidR="005051E7" w:rsidRDefault="005051E7" w:rsidP="00031BCB">
            <w:pPr>
              <w:pStyle w:val="ListParagraph"/>
              <w:numPr>
                <w:ilvl w:val="0"/>
                <w:numId w:val="5"/>
              </w:numPr>
            </w:pPr>
            <w:r>
              <w:t>Call for service</w:t>
            </w:r>
          </w:p>
          <w:p w:rsidR="005051E7" w:rsidRDefault="005051E7" w:rsidP="00031BCB">
            <w:pPr>
              <w:pStyle w:val="ListParagraph"/>
              <w:numPr>
                <w:ilvl w:val="0"/>
                <w:numId w:val="5"/>
              </w:numPr>
            </w:pPr>
            <w:r>
              <w:t>Traffic stop</w:t>
            </w:r>
          </w:p>
          <w:p w:rsidR="005051E7" w:rsidRDefault="005051E7" w:rsidP="00031BCB">
            <w:pPr>
              <w:pStyle w:val="ListParagraph"/>
              <w:numPr>
                <w:ilvl w:val="0"/>
                <w:numId w:val="5"/>
              </w:numPr>
            </w:pPr>
            <w:r>
              <w:t>Citizen flag down</w:t>
            </w:r>
          </w:p>
          <w:p w:rsidR="005051E7" w:rsidRDefault="005051E7" w:rsidP="00031BCB">
            <w:pPr>
              <w:pStyle w:val="ListParagraph"/>
              <w:numPr>
                <w:ilvl w:val="0"/>
                <w:numId w:val="5"/>
              </w:numPr>
            </w:pPr>
            <w:r>
              <w:t>Warrant</w:t>
            </w:r>
          </w:p>
          <w:p w:rsidR="005051E7" w:rsidRDefault="005051E7" w:rsidP="00031BCB">
            <w:pPr>
              <w:pStyle w:val="ListParagraph"/>
              <w:numPr>
                <w:ilvl w:val="0"/>
                <w:numId w:val="5"/>
              </w:numPr>
            </w:pPr>
            <w:r>
              <w:t>Tactical team call</w:t>
            </w:r>
          </w:p>
          <w:p w:rsidR="00367F16" w:rsidRDefault="00367F16" w:rsidP="00031BCB">
            <w:pPr>
              <w:pStyle w:val="ListParagraph"/>
              <w:numPr>
                <w:ilvl w:val="0"/>
                <w:numId w:val="5"/>
              </w:numPr>
            </w:pPr>
            <w:r>
              <w:t>Investigation</w:t>
            </w:r>
          </w:p>
          <w:p w:rsidR="005051E7" w:rsidRDefault="005051E7" w:rsidP="00031BCB">
            <w:pPr>
              <w:pStyle w:val="ListParagraph"/>
              <w:numPr>
                <w:ilvl w:val="0"/>
                <w:numId w:val="5"/>
              </w:numPr>
            </w:pPr>
            <w:r>
              <w:t>Off duty</w:t>
            </w:r>
          </w:p>
          <w:p w:rsidR="005051E7" w:rsidRDefault="005051E7" w:rsidP="00367F16">
            <w:pPr>
              <w:pStyle w:val="ListParagraph"/>
              <w:numPr>
                <w:ilvl w:val="0"/>
                <w:numId w:val="5"/>
              </w:numPr>
            </w:pPr>
            <w:r>
              <w:t>Other</w:t>
            </w:r>
          </w:p>
        </w:tc>
      </w:tr>
      <w:tr w:rsidR="005051E7" w:rsidTr="005051E7">
        <w:tc>
          <w:tcPr>
            <w:tcW w:w="1098" w:type="dxa"/>
          </w:tcPr>
          <w:p w:rsidR="005051E7" w:rsidRPr="003608FE" w:rsidRDefault="000E575B" w:rsidP="00031BCB">
            <w:pPr>
              <w:rPr>
                <w:b/>
                <w:u w:val="single"/>
              </w:rPr>
            </w:pPr>
            <w:r w:rsidRPr="003608FE">
              <w:rPr>
                <w:b/>
                <w:u w:val="single"/>
              </w:rPr>
              <w:t>H</w:t>
            </w:r>
          </w:p>
        </w:tc>
        <w:tc>
          <w:tcPr>
            <w:tcW w:w="4021" w:type="dxa"/>
          </w:tcPr>
          <w:p w:rsidR="005051E7" w:rsidRDefault="005051E7" w:rsidP="00031BCB">
            <w:r w:rsidRPr="00663B62">
              <w:rPr>
                <w:u w:val="single"/>
              </w:rPr>
              <w:t>Primary</w:t>
            </w:r>
            <w:r>
              <w:t xml:space="preserve"> basis for the shooting</w:t>
            </w:r>
          </w:p>
        </w:tc>
        <w:tc>
          <w:tcPr>
            <w:tcW w:w="4457" w:type="dxa"/>
          </w:tcPr>
          <w:p w:rsidR="003C22D3" w:rsidRDefault="003C22D3" w:rsidP="003C22D3">
            <w:r>
              <w:t xml:space="preserve">Select </w:t>
            </w:r>
            <w:r w:rsidR="00517507">
              <w:t>o</w:t>
            </w:r>
            <w:r>
              <w:t>ne:</w:t>
            </w:r>
          </w:p>
          <w:p w:rsidR="005051E7" w:rsidRDefault="003C22D3" w:rsidP="00031BCB">
            <w:pPr>
              <w:pStyle w:val="ListParagraph"/>
              <w:numPr>
                <w:ilvl w:val="0"/>
                <w:numId w:val="11"/>
              </w:numPr>
            </w:pPr>
            <w:r>
              <w:t>Officer</w:t>
            </w:r>
            <w:r w:rsidR="005051E7">
              <w:t xml:space="preserve"> shot at</w:t>
            </w:r>
          </w:p>
          <w:p w:rsidR="005051E7" w:rsidRDefault="00367F16" w:rsidP="00031BCB">
            <w:pPr>
              <w:pStyle w:val="ListParagraph"/>
              <w:numPr>
                <w:ilvl w:val="0"/>
                <w:numId w:val="11"/>
              </w:numPr>
            </w:pPr>
            <w:r>
              <w:t xml:space="preserve">Perception of </w:t>
            </w:r>
            <w:r w:rsidR="005051E7">
              <w:t xml:space="preserve"> threat to officer</w:t>
            </w:r>
            <w:r>
              <w:t>/civilian</w:t>
            </w:r>
          </w:p>
          <w:p w:rsidR="005051E7" w:rsidRDefault="005051E7" w:rsidP="00031BCB">
            <w:pPr>
              <w:pStyle w:val="ListParagraph"/>
              <w:numPr>
                <w:ilvl w:val="0"/>
                <w:numId w:val="11"/>
              </w:numPr>
            </w:pPr>
            <w:r>
              <w:t xml:space="preserve">Imminent threat to </w:t>
            </w:r>
            <w:r w:rsidR="00367F16">
              <w:t>officer/</w:t>
            </w:r>
            <w:r>
              <w:t>civilian</w:t>
            </w:r>
          </w:p>
          <w:p w:rsidR="005051E7" w:rsidRDefault="005C3268" w:rsidP="005C3268">
            <w:pPr>
              <w:pStyle w:val="ListParagraph"/>
              <w:numPr>
                <w:ilvl w:val="0"/>
                <w:numId w:val="11"/>
              </w:numPr>
            </w:pPr>
            <w:r>
              <w:t>Conducting</w:t>
            </w:r>
            <w:r w:rsidR="003C22D3">
              <w:t xml:space="preserve"> an arrest</w:t>
            </w:r>
          </w:p>
          <w:p w:rsidR="003C22D3" w:rsidRDefault="003C22D3" w:rsidP="00031BCB">
            <w:pPr>
              <w:pStyle w:val="ListParagraph"/>
              <w:numPr>
                <w:ilvl w:val="0"/>
                <w:numId w:val="11"/>
              </w:numPr>
            </w:pPr>
            <w:r>
              <w:t>Preventing an escape</w:t>
            </w:r>
          </w:p>
          <w:p w:rsidR="003C22D3" w:rsidRDefault="003C22D3" w:rsidP="00031BCB">
            <w:pPr>
              <w:pStyle w:val="ListParagraph"/>
              <w:numPr>
                <w:ilvl w:val="0"/>
                <w:numId w:val="11"/>
              </w:numPr>
            </w:pPr>
            <w:r>
              <w:t>Other</w:t>
            </w:r>
          </w:p>
        </w:tc>
      </w:tr>
      <w:tr w:rsidR="005051E7" w:rsidTr="005051E7">
        <w:tc>
          <w:tcPr>
            <w:tcW w:w="1098" w:type="dxa"/>
          </w:tcPr>
          <w:p w:rsidR="005051E7" w:rsidRPr="003608FE" w:rsidRDefault="000E575B" w:rsidP="00031BCB">
            <w:pPr>
              <w:rPr>
                <w:b/>
              </w:rPr>
            </w:pPr>
            <w:r w:rsidRPr="003608FE">
              <w:rPr>
                <w:b/>
              </w:rPr>
              <w:t>I</w:t>
            </w:r>
          </w:p>
        </w:tc>
        <w:tc>
          <w:tcPr>
            <w:tcW w:w="4021" w:type="dxa"/>
          </w:tcPr>
          <w:p w:rsidR="005051E7" w:rsidRDefault="00367F16" w:rsidP="00031BCB">
            <w:r>
              <w:t>Peace Officer(s) i</w:t>
            </w:r>
            <w:r w:rsidR="005051E7">
              <w:t>ssued a verbal warning prior to shooting</w:t>
            </w:r>
          </w:p>
        </w:tc>
        <w:tc>
          <w:tcPr>
            <w:tcW w:w="4457" w:type="dxa"/>
          </w:tcPr>
          <w:p w:rsidR="005051E7" w:rsidRDefault="005051E7" w:rsidP="00031BCB">
            <w:r>
              <w:t>Yes/No</w:t>
            </w:r>
          </w:p>
        </w:tc>
      </w:tr>
      <w:tr w:rsidR="005051E7" w:rsidTr="005051E7">
        <w:tc>
          <w:tcPr>
            <w:tcW w:w="1098" w:type="dxa"/>
          </w:tcPr>
          <w:p w:rsidR="005051E7" w:rsidRPr="003608FE" w:rsidRDefault="000E575B" w:rsidP="00031BCB">
            <w:pPr>
              <w:rPr>
                <w:b/>
              </w:rPr>
            </w:pPr>
            <w:r w:rsidRPr="003608FE">
              <w:rPr>
                <w:b/>
              </w:rPr>
              <w:t>J</w:t>
            </w:r>
          </w:p>
        </w:tc>
        <w:tc>
          <w:tcPr>
            <w:tcW w:w="4021" w:type="dxa"/>
          </w:tcPr>
          <w:p w:rsidR="005051E7" w:rsidRDefault="005051E7" w:rsidP="00031BCB">
            <w:r>
              <w:t>Incident Narrative</w:t>
            </w:r>
          </w:p>
        </w:tc>
        <w:tc>
          <w:tcPr>
            <w:tcW w:w="4457" w:type="dxa"/>
          </w:tcPr>
          <w:p w:rsidR="005051E7" w:rsidRDefault="000D42B0" w:rsidP="000D42B0">
            <w:r>
              <w:t>Optional</w:t>
            </w:r>
            <w:r w:rsidR="005051E7">
              <w:t xml:space="preserve"> additional narrative.  Maximum of 255 characters.</w:t>
            </w:r>
          </w:p>
        </w:tc>
      </w:tr>
    </w:tbl>
    <w:p w:rsidR="00D433F8" w:rsidRPr="00D433F8" w:rsidRDefault="00D433F8" w:rsidP="00D433F8"/>
    <w:p w:rsidR="00552126" w:rsidRDefault="006D3C1C" w:rsidP="00552126">
      <w:pPr>
        <w:pStyle w:val="Heading2"/>
      </w:pPr>
      <w:r>
        <w:t>Sheet</w:t>
      </w:r>
      <w:r w:rsidR="00A159B7">
        <w:t xml:space="preserve"> 2 - </w:t>
      </w:r>
      <w:r w:rsidR="00552126">
        <w:t>Subject</w:t>
      </w:r>
      <w:r w:rsidR="00A159B7">
        <w:t xml:space="preserve">(s) </w:t>
      </w:r>
      <w:r w:rsidR="00EC6642">
        <w:t>S</w:t>
      </w:r>
      <w:r w:rsidR="004911E2">
        <w:t>hot at</w:t>
      </w:r>
      <w:r w:rsidR="00EC6642">
        <w:t>/I</w:t>
      </w:r>
      <w:r w:rsidR="00552126">
        <w:t>nvolved</w:t>
      </w:r>
    </w:p>
    <w:p w:rsidR="00A159B7" w:rsidRPr="00A159B7" w:rsidRDefault="00EF0308" w:rsidP="00A159B7">
      <w:r>
        <w:t xml:space="preserve">Any person </w:t>
      </w:r>
      <w:r>
        <w:rPr>
          <w:rFonts w:eastAsia="Times New Roman" w:cs="Arial"/>
          <w:u w:val="single"/>
        </w:rPr>
        <w:t>either shot at or charged</w:t>
      </w:r>
      <w:r w:rsidRPr="003216A9">
        <w:rPr>
          <w:rFonts w:eastAsia="Times New Roman" w:cs="Arial"/>
          <w:u w:val="single"/>
        </w:rPr>
        <w:t xml:space="preserve"> </w:t>
      </w:r>
      <w:r>
        <w:rPr>
          <w:rFonts w:eastAsia="Times New Roman" w:cs="Arial"/>
          <w:u w:val="single"/>
        </w:rPr>
        <w:t>with</w:t>
      </w:r>
      <w:r w:rsidRPr="003216A9">
        <w:rPr>
          <w:rFonts w:eastAsia="Times New Roman" w:cs="Arial"/>
          <w:u w:val="single"/>
        </w:rPr>
        <w:t xml:space="preserve"> criminal activity</w:t>
      </w:r>
      <w:r w:rsidRPr="003216A9">
        <w:rPr>
          <w:rFonts w:eastAsia="Times New Roman" w:cs="Arial"/>
        </w:rPr>
        <w:t> </w:t>
      </w:r>
      <w:r>
        <w:rPr>
          <w:rFonts w:eastAsia="Times New Roman" w:cs="Arial"/>
        </w:rPr>
        <w:t xml:space="preserve">must be reported.  </w:t>
      </w:r>
      <w:r w:rsidR="00A159B7">
        <w:t xml:space="preserve">Each </w:t>
      </w:r>
      <w:r w:rsidR="00A159B7" w:rsidRPr="005E28F3">
        <w:rPr>
          <w:u w:val="single"/>
        </w:rPr>
        <w:t>row</w:t>
      </w:r>
      <w:r w:rsidR="00A159B7">
        <w:t xml:space="preserve"> in this </w:t>
      </w:r>
      <w:r w:rsidR="00D11495">
        <w:t>sheet</w:t>
      </w:r>
      <w:r w:rsidR="00A159B7">
        <w:t xml:space="preserve"> contains information for </w:t>
      </w:r>
      <w:r w:rsidR="00A159B7" w:rsidRPr="005E28F3">
        <w:rPr>
          <w:u w:val="single"/>
        </w:rPr>
        <w:t>one</w:t>
      </w:r>
      <w:r w:rsidR="00A159B7">
        <w:t xml:space="preserve"> </w:t>
      </w:r>
      <w:r w:rsidR="00923FE1">
        <w:t>S</w:t>
      </w:r>
      <w:r w:rsidR="005E28F3">
        <w:t>ubject</w:t>
      </w:r>
      <w:r w:rsidR="00A159B7">
        <w:t xml:space="preserve">.  </w:t>
      </w:r>
      <w:r w:rsidR="005E28F3">
        <w:t xml:space="preserve">One or more Subjects may be entered on this </w:t>
      </w:r>
      <w:r w:rsidR="00D11495">
        <w:t>sheet</w:t>
      </w:r>
      <w:r w:rsidR="005E28F3">
        <w:t xml:space="preserve">. </w:t>
      </w:r>
      <w:r w:rsidR="00A159B7">
        <w:t xml:space="preserve">The </w:t>
      </w:r>
      <w:r w:rsidR="00A159B7" w:rsidRPr="00433F68">
        <w:rPr>
          <w:b/>
        </w:rPr>
        <w:t>Agency Incident Number</w:t>
      </w:r>
      <w:r w:rsidR="00A159B7">
        <w:t xml:space="preserve"> will link </w:t>
      </w:r>
      <w:r w:rsidR="00923FE1" w:rsidRPr="00433F68">
        <w:rPr>
          <w:b/>
        </w:rPr>
        <w:t>Subjects</w:t>
      </w:r>
      <w:r w:rsidR="00A159B7">
        <w:t xml:space="preserve"> l</w:t>
      </w:r>
      <w:r w:rsidR="00347699">
        <w:t>isted on this</w:t>
      </w:r>
      <w:r w:rsidR="00A159B7">
        <w:t xml:space="preserve"> </w:t>
      </w:r>
      <w:r w:rsidR="00433F68">
        <w:t>sheet</w:t>
      </w:r>
      <w:r w:rsidR="00A159B7">
        <w:t xml:space="preserve"> with the </w:t>
      </w:r>
      <w:r w:rsidR="00A159B7" w:rsidRPr="00347699">
        <w:rPr>
          <w:b/>
        </w:rPr>
        <w:t>Incident Information</w:t>
      </w:r>
      <w:r w:rsidR="00A159B7">
        <w:t xml:space="preserve"> on </w:t>
      </w:r>
      <w:r w:rsidR="006D3C1C">
        <w:t>Sheet</w:t>
      </w:r>
      <w:r w:rsidR="00A159B7">
        <w:t xml:space="preserve"> 1.</w:t>
      </w:r>
      <w:r w:rsidR="00F62AB8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908"/>
        <w:gridCol w:w="4390"/>
      </w:tblGrid>
      <w:tr w:rsidR="000B20D5" w:rsidRPr="000B20D5" w:rsidTr="00393583">
        <w:trPr>
          <w:tblHeader/>
        </w:trPr>
        <w:tc>
          <w:tcPr>
            <w:tcW w:w="1278" w:type="dxa"/>
          </w:tcPr>
          <w:p w:rsidR="000B20D5" w:rsidRPr="003608FE" w:rsidRDefault="00347699">
            <w:pPr>
              <w:rPr>
                <w:b/>
              </w:rPr>
            </w:pPr>
            <w:r w:rsidRPr="003608FE">
              <w:rPr>
                <w:b/>
              </w:rPr>
              <w:t xml:space="preserve">Column </w:t>
            </w:r>
          </w:p>
        </w:tc>
        <w:tc>
          <w:tcPr>
            <w:tcW w:w="3908" w:type="dxa"/>
          </w:tcPr>
          <w:p w:rsidR="000B20D5" w:rsidRPr="000B20D5" w:rsidRDefault="000B20D5">
            <w:pPr>
              <w:rPr>
                <w:b/>
              </w:rPr>
            </w:pPr>
            <w:r w:rsidRPr="000B20D5">
              <w:rPr>
                <w:b/>
              </w:rPr>
              <w:t>Column</w:t>
            </w:r>
            <w:r>
              <w:rPr>
                <w:b/>
              </w:rPr>
              <w:t xml:space="preserve"> Name</w:t>
            </w:r>
          </w:p>
        </w:tc>
        <w:tc>
          <w:tcPr>
            <w:tcW w:w="4390" w:type="dxa"/>
          </w:tcPr>
          <w:p w:rsidR="000B20D5" w:rsidRPr="000B20D5" w:rsidRDefault="000B20D5">
            <w:pPr>
              <w:rPr>
                <w:b/>
              </w:rPr>
            </w:pPr>
            <w:r w:rsidRPr="000B20D5">
              <w:rPr>
                <w:b/>
              </w:rPr>
              <w:t>Notes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>
            <w:pPr>
              <w:rPr>
                <w:b/>
              </w:rPr>
            </w:pPr>
            <w:r w:rsidRPr="003608FE">
              <w:rPr>
                <w:b/>
              </w:rPr>
              <w:t>A</w:t>
            </w:r>
          </w:p>
        </w:tc>
        <w:tc>
          <w:tcPr>
            <w:tcW w:w="3908" w:type="dxa"/>
          </w:tcPr>
          <w:p w:rsidR="000B20D5" w:rsidRDefault="000B20D5">
            <w:r>
              <w:t>Agency Incident number</w:t>
            </w:r>
          </w:p>
        </w:tc>
        <w:tc>
          <w:tcPr>
            <w:tcW w:w="4390" w:type="dxa"/>
          </w:tcPr>
          <w:p w:rsidR="000B20D5" w:rsidRDefault="000B20D5" w:rsidP="00433F68">
            <w:r>
              <w:t xml:space="preserve">Incident Number from </w:t>
            </w:r>
            <w:r w:rsidR="00433F68">
              <w:t>Sheet</w:t>
            </w:r>
            <w:r>
              <w:t xml:space="preserve"> 1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>
            <w:pPr>
              <w:rPr>
                <w:b/>
              </w:rPr>
            </w:pPr>
            <w:r w:rsidRPr="003608FE">
              <w:rPr>
                <w:b/>
              </w:rPr>
              <w:t>B</w:t>
            </w:r>
          </w:p>
        </w:tc>
        <w:tc>
          <w:tcPr>
            <w:tcW w:w="3908" w:type="dxa"/>
          </w:tcPr>
          <w:p w:rsidR="000B20D5" w:rsidRDefault="000B20D5">
            <w:r>
              <w:t>Age</w:t>
            </w:r>
          </w:p>
        </w:tc>
        <w:tc>
          <w:tcPr>
            <w:tcW w:w="4390" w:type="dxa"/>
          </w:tcPr>
          <w:p w:rsidR="000B20D5" w:rsidRDefault="000B20D5">
            <w:r>
              <w:t>Age of subject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>
            <w:pPr>
              <w:rPr>
                <w:b/>
              </w:rPr>
            </w:pPr>
            <w:r w:rsidRPr="003608FE">
              <w:rPr>
                <w:b/>
              </w:rPr>
              <w:t>C</w:t>
            </w:r>
          </w:p>
        </w:tc>
        <w:tc>
          <w:tcPr>
            <w:tcW w:w="3908" w:type="dxa"/>
          </w:tcPr>
          <w:p w:rsidR="000B20D5" w:rsidRDefault="000B20D5">
            <w:r>
              <w:t>Gender</w:t>
            </w:r>
          </w:p>
        </w:tc>
        <w:tc>
          <w:tcPr>
            <w:tcW w:w="4390" w:type="dxa"/>
          </w:tcPr>
          <w:p w:rsidR="00347699" w:rsidRDefault="00517507" w:rsidP="00347699">
            <w:r>
              <w:t>Select o</w:t>
            </w:r>
            <w:r w:rsidR="00347699">
              <w:t>ne:</w:t>
            </w:r>
          </w:p>
          <w:p w:rsidR="000B20D5" w:rsidRDefault="005051E7" w:rsidP="000B20D5">
            <w:pPr>
              <w:pStyle w:val="ListParagraph"/>
              <w:numPr>
                <w:ilvl w:val="0"/>
                <w:numId w:val="15"/>
              </w:numPr>
            </w:pPr>
            <w:r>
              <w:t>M (</w:t>
            </w:r>
            <w:r w:rsidR="000B20D5">
              <w:t>Male</w:t>
            </w:r>
            <w:r>
              <w:t>)</w:t>
            </w:r>
          </w:p>
          <w:p w:rsidR="000B20D5" w:rsidRDefault="005051E7" w:rsidP="000B20D5">
            <w:pPr>
              <w:pStyle w:val="ListParagraph"/>
              <w:numPr>
                <w:ilvl w:val="0"/>
                <w:numId w:val="15"/>
              </w:numPr>
            </w:pPr>
            <w:r>
              <w:t>F (</w:t>
            </w:r>
            <w:r w:rsidR="000B20D5">
              <w:t>Female</w:t>
            </w:r>
            <w:r>
              <w:t>)</w:t>
            </w:r>
          </w:p>
          <w:p w:rsidR="008B420D" w:rsidRDefault="008B420D" w:rsidP="000B20D5">
            <w:pPr>
              <w:pStyle w:val="ListParagraph"/>
              <w:numPr>
                <w:ilvl w:val="0"/>
                <w:numId w:val="15"/>
              </w:numPr>
            </w:pPr>
            <w:r>
              <w:t>T (Transgender)</w:t>
            </w:r>
          </w:p>
          <w:p w:rsidR="000B20D5" w:rsidRDefault="000B20D5" w:rsidP="000B20D5">
            <w:pPr>
              <w:pStyle w:val="ListParagraph"/>
              <w:numPr>
                <w:ilvl w:val="0"/>
                <w:numId w:val="15"/>
              </w:numPr>
            </w:pPr>
            <w:r>
              <w:t>U</w:t>
            </w:r>
            <w:r w:rsidR="005051E7">
              <w:t xml:space="preserve"> (</w:t>
            </w:r>
            <w:r>
              <w:t>Unknown</w:t>
            </w:r>
            <w:r w:rsidR="005051E7">
              <w:t>)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>
            <w:pPr>
              <w:rPr>
                <w:b/>
              </w:rPr>
            </w:pPr>
            <w:r w:rsidRPr="003608FE">
              <w:rPr>
                <w:b/>
              </w:rPr>
              <w:lastRenderedPageBreak/>
              <w:t>D</w:t>
            </w:r>
          </w:p>
        </w:tc>
        <w:tc>
          <w:tcPr>
            <w:tcW w:w="3908" w:type="dxa"/>
          </w:tcPr>
          <w:p w:rsidR="000B20D5" w:rsidRDefault="000B20D5">
            <w:r>
              <w:t>Sexual Orientation</w:t>
            </w:r>
          </w:p>
        </w:tc>
        <w:tc>
          <w:tcPr>
            <w:tcW w:w="4390" w:type="dxa"/>
          </w:tcPr>
          <w:p w:rsidR="00347699" w:rsidRDefault="00517507" w:rsidP="00347699">
            <w:r>
              <w:t>Select o</w:t>
            </w:r>
            <w:r w:rsidR="00347699">
              <w:t>ne:</w:t>
            </w:r>
          </w:p>
          <w:p w:rsidR="000B20D5" w:rsidRDefault="000B20D5" w:rsidP="00FE58F9">
            <w:pPr>
              <w:pStyle w:val="ListParagraph"/>
              <w:numPr>
                <w:ilvl w:val="0"/>
                <w:numId w:val="10"/>
              </w:numPr>
            </w:pPr>
            <w:r>
              <w:t>Lesbian or gay</w:t>
            </w:r>
          </w:p>
          <w:p w:rsidR="000B20D5" w:rsidRDefault="000B20D5" w:rsidP="00FE58F9">
            <w:pPr>
              <w:pStyle w:val="ListParagraph"/>
              <w:numPr>
                <w:ilvl w:val="0"/>
                <w:numId w:val="10"/>
              </w:numPr>
            </w:pPr>
            <w:r>
              <w:t>Straight</w:t>
            </w:r>
          </w:p>
          <w:p w:rsidR="000B20D5" w:rsidRDefault="000B20D5" w:rsidP="00FE58F9">
            <w:pPr>
              <w:pStyle w:val="ListParagraph"/>
              <w:numPr>
                <w:ilvl w:val="0"/>
                <w:numId w:val="10"/>
              </w:numPr>
            </w:pPr>
            <w:r>
              <w:t>Bisexual</w:t>
            </w:r>
          </w:p>
          <w:p w:rsidR="000B20D5" w:rsidRDefault="000B20D5" w:rsidP="00FE58F9">
            <w:pPr>
              <w:pStyle w:val="ListParagraph"/>
              <w:numPr>
                <w:ilvl w:val="0"/>
                <w:numId w:val="10"/>
              </w:numPr>
            </w:pPr>
            <w:r>
              <w:t>Unknown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>
            <w:pPr>
              <w:rPr>
                <w:b/>
              </w:rPr>
            </w:pPr>
            <w:r w:rsidRPr="003608FE">
              <w:rPr>
                <w:b/>
              </w:rPr>
              <w:t>E</w:t>
            </w:r>
          </w:p>
        </w:tc>
        <w:tc>
          <w:tcPr>
            <w:tcW w:w="3908" w:type="dxa"/>
          </w:tcPr>
          <w:p w:rsidR="000B20D5" w:rsidRDefault="000B20D5">
            <w:r>
              <w:t>Race</w:t>
            </w:r>
          </w:p>
        </w:tc>
        <w:tc>
          <w:tcPr>
            <w:tcW w:w="4390" w:type="dxa"/>
          </w:tcPr>
          <w:p w:rsidR="00347699" w:rsidRDefault="00347699" w:rsidP="00347699">
            <w:r>
              <w:t xml:space="preserve">Select </w:t>
            </w:r>
            <w:r w:rsidR="00517507">
              <w:t>o</w:t>
            </w:r>
            <w:r>
              <w:t>ne:</w:t>
            </w:r>
          </w:p>
          <w:p w:rsidR="000B20D5" w:rsidRDefault="00C36FBF" w:rsidP="00923FE1">
            <w:pPr>
              <w:pStyle w:val="ListParagraph"/>
              <w:numPr>
                <w:ilvl w:val="0"/>
                <w:numId w:val="14"/>
              </w:numPr>
            </w:pPr>
            <w:r>
              <w:t>A (</w:t>
            </w:r>
            <w:r w:rsidR="000B20D5">
              <w:t>Asian</w:t>
            </w:r>
            <w:r>
              <w:t>)</w:t>
            </w:r>
          </w:p>
          <w:p w:rsidR="000B20D5" w:rsidRDefault="00C36FBF" w:rsidP="00923FE1">
            <w:pPr>
              <w:pStyle w:val="ListParagraph"/>
              <w:numPr>
                <w:ilvl w:val="0"/>
                <w:numId w:val="14"/>
              </w:numPr>
            </w:pPr>
            <w:r>
              <w:t>B (</w:t>
            </w:r>
            <w:r w:rsidR="000B20D5">
              <w:t>Black</w:t>
            </w:r>
            <w:r>
              <w:t xml:space="preserve"> or African American)</w:t>
            </w:r>
          </w:p>
          <w:p w:rsidR="000B20D5" w:rsidRDefault="000B20D5" w:rsidP="00923FE1">
            <w:pPr>
              <w:pStyle w:val="ListParagraph"/>
              <w:numPr>
                <w:ilvl w:val="0"/>
                <w:numId w:val="14"/>
              </w:numPr>
            </w:pPr>
            <w:r>
              <w:t>I</w:t>
            </w:r>
            <w:r w:rsidR="00C36FBF">
              <w:t xml:space="preserve"> (American Indian or Alaska Native)</w:t>
            </w:r>
          </w:p>
          <w:p w:rsidR="000B20D5" w:rsidRDefault="00C36FBF" w:rsidP="00923FE1">
            <w:pPr>
              <w:pStyle w:val="ListParagraph"/>
              <w:numPr>
                <w:ilvl w:val="0"/>
                <w:numId w:val="14"/>
              </w:numPr>
            </w:pPr>
            <w:r>
              <w:t xml:space="preserve">P (Native Hawaiian or </w:t>
            </w:r>
            <w:r w:rsidR="000B20D5">
              <w:t>Pacific Is</w:t>
            </w:r>
            <w:r>
              <w:t>lander)</w:t>
            </w:r>
          </w:p>
          <w:p w:rsidR="000B20D5" w:rsidRDefault="00C36FBF" w:rsidP="00923FE1">
            <w:pPr>
              <w:pStyle w:val="ListParagraph"/>
              <w:numPr>
                <w:ilvl w:val="0"/>
                <w:numId w:val="14"/>
              </w:numPr>
            </w:pPr>
            <w:r>
              <w:t>W (</w:t>
            </w:r>
            <w:r w:rsidR="000B20D5">
              <w:t>White</w:t>
            </w:r>
            <w:r>
              <w:t>)</w:t>
            </w:r>
          </w:p>
          <w:p w:rsidR="000B20D5" w:rsidRDefault="00C36FBF" w:rsidP="00923FE1">
            <w:pPr>
              <w:pStyle w:val="ListParagraph"/>
              <w:numPr>
                <w:ilvl w:val="0"/>
                <w:numId w:val="14"/>
              </w:numPr>
            </w:pPr>
            <w:r>
              <w:t>U (</w:t>
            </w:r>
            <w:r w:rsidR="000B20D5">
              <w:t>Unknown</w:t>
            </w:r>
            <w:r>
              <w:t>)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>
            <w:pPr>
              <w:rPr>
                <w:b/>
              </w:rPr>
            </w:pPr>
            <w:r w:rsidRPr="003608FE">
              <w:rPr>
                <w:b/>
              </w:rPr>
              <w:t>F</w:t>
            </w:r>
          </w:p>
        </w:tc>
        <w:tc>
          <w:tcPr>
            <w:tcW w:w="3908" w:type="dxa"/>
          </w:tcPr>
          <w:p w:rsidR="000B20D5" w:rsidRDefault="000B20D5">
            <w:r>
              <w:t>Ethnicity</w:t>
            </w:r>
          </w:p>
        </w:tc>
        <w:tc>
          <w:tcPr>
            <w:tcW w:w="4390" w:type="dxa"/>
          </w:tcPr>
          <w:p w:rsidR="00347699" w:rsidRDefault="00347699" w:rsidP="00347699">
            <w:r>
              <w:t xml:space="preserve">Select </w:t>
            </w:r>
            <w:r w:rsidR="00517507">
              <w:t>o</w:t>
            </w:r>
            <w:r>
              <w:t>ne:</w:t>
            </w:r>
          </w:p>
          <w:p w:rsidR="000B20D5" w:rsidRDefault="00C36FBF" w:rsidP="000B20D5">
            <w:pPr>
              <w:pStyle w:val="ListParagraph"/>
              <w:numPr>
                <w:ilvl w:val="0"/>
                <w:numId w:val="16"/>
              </w:numPr>
            </w:pPr>
            <w:r>
              <w:t>H (</w:t>
            </w:r>
            <w:r w:rsidR="000B20D5">
              <w:t>Hispanic</w:t>
            </w:r>
            <w:r>
              <w:t>)</w:t>
            </w:r>
          </w:p>
          <w:p w:rsidR="000B20D5" w:rsidRDefault="00C36FBF" w:rsidP="000B20D5">
            <w:pPr>
              <w:pStyle w:val="ListParagraph"/>
              <w:numPr>
                <w:ilvl w:val="0"/>
                <w:numId w:val="16"/>
              </w:numPr>
            </w:pPr>
            <w:r>
              <w:t>N (</w:t>
            </w:r>
            <w:r w:rsidR="000B20D5">
              <w:t>Non-Hispanic</w:t>
            </w:r>
            <w:r>
              <w:t>)</w:t>
            </w:r>
          </w:p>
          <w:p w:rsidR="000B20D5" w:rsidRDefault="00C36FBF" w:rsidP="000B20D5">
            <w:pPr>
              <w:pStyle w:val="ListParagraph"/>
              <w:numPr>
                <w:ilvl w:val="0"/>
                <w:numId w:val="16"/>
              </w:numPr>
            </w:pPr>
            <w:r>
              <w:t>U (</w:t>
            </w:r>
            <w:r w:rsidR="000B20D5">
              <w:t>Unknown</w:t>
            </w:r>
            <w:r>
              <w:t>)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>
            <w:pPr>
              <w:rPr>
                <w:b/>
              </w:rPr>
            </w:pPr>
            <w:r w:rsidRPr="003608FE">
              <w:rPr>
                <w:b/>
              </w:rPr>
              <w:t>G</w:t>
            </w:r>
          </w:p>
        </w:tc>
        <w:tc>
          <w:tcPr>
            <w:tcW w:w="3908" w:type="dxa"/>
          </w:tcPr>
          <w:p w:rsidR="000B20D5" w:rsidRDefault="000B20D5">
            <w:r>
              <w:t>Physical or Mental Disability</w:t>
            </w:r>
          </w:p>
        </w:tc>
        <w:tc>
          <w:tcPr>
            <w:tcW w:w="4390" w:type="dxa"/>
          </w:tcPr>
          <w:p w:rsidR="00347699" w:rsidRDefault="00517507" w:rsidP="00347699">
            <w:r>
              <w:t>Select o</w:t>
            </w:r>
            <w:r w:rsidR="00347699">
              <w:t>ne:</w:t>
            </w:r>
          </w:p>
          <w:p w:rsidR="000B20D5" w:rsidRDefault="000B20D5" w:rsidP="00923FE1">
            <w:pPr>
              <w:pStyle w:val="ListParagraph"/>
              <w:numPr>
                <w:ilvl w:val="0"/>
                <w:numId w:val="13"/>
              </w:numPr>
            </w:pPr>
            <w:r>
              <w:t>Physical</w:t>
            </w:r>
          </w:p>
          <w:p w:rsidR="000B20D5" w:rsidRDefault="000B20D5" w:rsidP="00923FE1">
            <w:pPr>
              <w:pStyle w:val="ListParagraph"/>
              <w:numPr>
                <w:ilvl w:val="0"/>
                <w:numId w:val="13"/>
              </w:numPr>
            </w:pPr>
            <w:r>
              <w:t>Mental</w:t>
            </w:r>
          </w:p>
          <w:p w:rsidR="000B20D5" w:rsidRDefault="000B20D5" w:rsidP="00923FE1">
            <w:pPr>
              <w:pStyle w:val="ListParagraph"/>
              <w:numPr>
                <w:ilvl w:val="0"/>
                <w:numId w:val="13"/>
              </w:numPr>
            </w:pPr>
            <w:r>
              <w:t>Both</w:t>
            </w:r>
          </w:p>
          <w:p w:rsidR="007704DD" w:rsidRDefault="007704DD" w:rsidP="00923FE1">
            <w:pPr>
              <w:pStyle w:val="ListParagraph"/>
              <w:numPr>
                <w:ilvl w:val="0"/>
                <w:numId w:val="13"/>
              </w:numPr>
            </w:pPr>
            <w:r>
              <w:t>Not Evident</w:t>
            </w:r>
          </w:p>
          <w:p w:rsidR="007704DD" w:rsidRDefault="007704DD" w:rsidP="007704DD">
            <w:pPr>
              <w:ind w:left="360"/>
            </w:pP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>
            <w:pPr>
              <w:rPr>
                <w:b/>
              </w:rPr>
            </w:pPr>
            <w:r w:rsidRPr="003608FE">
              <w:rPr>
                <w:b/>
              </w:rPr>
              <w:t>H</w:t>
            </w:r>
          </w:p>
        </w:tc>
        <w:tc>
          <w:tcPr>
            <w:tcW w:w="3908" w:type="dxa"/>
          </w:tcPr>
          <w:p w:rsidR="000B20D5" w:rsidRDefault="000B20D5">
            <w:r>
              <w:t>Explain Physical or Mental Disability</w:t>
            </w:r>
          </w:p>
        </w:tc>
        <w:tc>
          <w:tcPr>
            <w:tcW w:w="4390" w:type="dxa"/>
          </w:tcPr>
          <w:p w:rsidR="000B20D5" w:rsidRDefault="000B20D5" w:rsidP="00923FE1">
            <w:r>
              <w:t>Optional text to explain physical or mental disability</w:t>
            </w:r>
          </w:p>
        </w:tc>
      </w:tr>
      <w:tr w:rsidR="000B20D5" w:rsidRPr="00552126" w:rsidTr="00347699">
        <w:tc>
          <w:tcPr>
            <w:tcW w:w="1278" w:type="dxa"/>
          </w:tcPr>
          <w:p w:rsidR="000B20D5" w:rsidRPr="003608FE" w:rsidRDefault="000E575B" w:rsidP="008D631E">
            <w:pPr>
              <w:rPr>
                <w:b/>
              </w:rPr>
            </w:pPr>
            <w:r w:rsidRPr="003608FE">
              <w:rPr>
                <w:b/>
              </w:rPr>
              <w:t>I</w:t>
            </w:r>
          </w:p>
        </w:tc>
        <w:tc>
          <w:tcPr>
            <w:tcW w:w="3908" w:type="dxa"/>
          </w:tcPr>
          <w:p w:rsidR="000B20D5" w:rsidRPr="00552126" w:rsidRDefault="000B20D5" w:rsidP="008D631E">
            <w:r>
              <w:t>Subject</w:t>
            </w:r>
            <w:r w:rsidRPr="00552126">
              <w:t xml:space="preserve"> was armed with</w:t>
            </w:r>
          </w:p>
        </w:tc>
        <w:tc>
          <w:tcPr>
            <w:tcW w:w="4390" w:type="dxa"/>
          </w:tcPr>
          <w:p w:rsidR="00347699" w:rsidRPr="00347699" w:rsidRDefault="00517507" w:rsidP="00347699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Select o</w:t>
            </w:r>
            <w:r w:rsidR="00347699" w:rsidRPr="00347699">
              <w:rPr>
                <w:rFonts w:eastAsia="Times New Roman" w:cs="Arial"/>
                <w:color w:val="222222"/>
              </w:rPr>
              <w:t>ne:</w:t>
            </w:r>
          </w:p>
          <w:p w:rsidR="00863A6F" w:rsidRDefault="00863A6F" w:rsidP="0034769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Unarmed</w:t>
            </w:r>
          </w:p>
          <w:p w:rsidR="00347699" w:rsidRPr="00347699" w:rsidRDefault="00347699" w:rsidP="0034769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47699">
              <w:rPr>
                <w:rFonts w:eastAsia="Times New Roman" w:cs="Arial"/>
                <w:color w:val="222222"/>
              </w:rPr>
              <w:t>Firearm</w:t>
            </w:r>
          </w:p>
          <w:p w:rsidR="00347699" w:rsidRPr="00347699" w:rsidRDefault="00347699" w:rsidP="0034769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47699">
              <w:rPr>
                <w:rFonts w:eastAsia="Times New Roman" w:cs="Arial"/>
                <w:color w:val="222222"/>
              </w:rPr>
              <w:t>Handgun</w:t>
            </w:r>
          </w:p>
          <w:p w:rsidR="00347699" w:rsidRPr="00347699" w:rsidRDefault="00347699" w:rsidP="0034769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47699">
              <w:rPr>
                <w:rFonts w:eastAsia="Times New Roman" w:cs="Arial"/>
                <w:color w:val="222222"/>
              </w:rPr>
              <w:t>Rifle</w:t>
            </w:r>
          </w:p>
          <w:p w:rsidR="00347699" w:rsidRPr="00347699" w:rsidRDefault="00347699" w:rsidP="0034769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47699">
              <w:rPr>
                <w:rFonts w:eastAsia="Times New Roman" w:cs="Arial"/>
                <w:color w:val="222222"/>
              </w:rPr>
              <w:t>Shotgun</w:t>
            </w:r>
          </w:p>
          <w:p w:rsidR="00347699" w:rsidRPr="00347699" w:rsidRDefault="00347699" w:rsidP="0034769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47699">
              <w:rPr>
                <w:rFonts w:eastAsia="Times New Roman" w:cs="Arial"/>
                <w:color w:val="222222"/>
              </w:rPr>
              <w:t>Other firearm</w:t>
            </w:r>
          </w:p>
          <w:p w:rsidR="00347699" w:rsidRPr="00347699" w:rsidRDefault="00347699" w:rsidP="0034769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47699">
              <w:rPr>
                <w:rFonts w:eastAsia="Times New Roman" w:cs="Arial"/>
                <w:color w:val="222222"/>
              </w:rPr>
              <w:t>Lethal cutting instrument</w:t>
            </w:r>
          </w:p>
          <w:p w:rsidR="00347699" w:rsidRDefault="00347699" w:rsidP="00347699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47699">
              <w:rPr>
                <w:rFonts w:eastAsia="Times New Roman" w:cs="Arial"/>
                <w:color w:val="222222"/>
              </w:rPr>
              <w:t>Club/Blackjack/Brass Knuckles</w:t>
            </w:r>
          </w:p>
          <w:p w:rsidR="000B20D5" w:rsidRPr="00552126" w:rsidRDefault="008B420D" w:rsidP="008B420D">
            <w:pPr>
              <w:pStyle w:val="ListParagraph"/>
              <w:numPr>
                <w:ilvl w:val="0"/>
                <w:numId w:val="17"/>
              </w:numPr>
              <w:shd w:val="clear" w:color="auto" w:fill="FFFFFF"/>
            </w:pPr>
            <w:r>
              <w:rPr>
                <w:rFonts w:eastAsia="Times New Roman" w:cs="Arial"/>
                <w:color w:val="222222"/>
              </w:rPr>
              <w:t>Other</w:t>
            </w:r>
          </w:p>
        </w:tc>
      </w:tr>
      <w:tr w:rsidR="000B20D5" w:rsidRPr="00347699" w:rsidTr="00347699">
        <w:tc>
          <w:tcPr>
            <w:tcW w:w="1278" w:type="dxa"/>
          </w:tcPr>
          <w:p w:rsidR="000B20D5" w:rsidRPr="003608FE" w:rsidRDefault="000E575B" w:rsidP="008D631E">
            <w:pPr>
              <w:rPr>
                <w:b/>
              </w:rPr>
            </w:pPr>
            <w:r w:rsidRPr="003608FE">
              <w:rPr>
                <w:b/>
              </w:rPr>
              <w:t>J</w:t>
            </w:r>
          </w:p>
        </w:tc>
        <w:tc>
          <w:tcPr>
            <w:tcW w:w="3908" w:type="dxa"/>
          </w:tcPr>
          <w:p w:rsidR="000B20D5" w:rsidRPr="00347699" w:rsidRDefault="008B420D" w:rsidP="008D631E">
            <w:r>
              <w:t>Subject</w:t>
            </w:r>
            <w:r w:rsidR="000B20D5" w:rsidRPr="00347699">
              <w:t xml:space="preserve"> wounded or killed</w:t>
            </w:r>
          </w:p>
        </w:tc>
        <w:tc>
          <w:tcPr>
            <w:tcW w:w="4390" w:type="dxa"/>
          </w:tcPr>
          <w:p w:rsidR="00347699" w:rsidRPr="00347699" w:rsidRDefault="00517507" w:rsidP="00517507">
            <w:r>
              <w:t>Select o</w:t>
            </w:r>
            <w:r w:rsidR="00347699" w:rsidRPr="00347699">
              <w:t>ne:</w:t>
            </w:r>
          </w:p>
          <w:p w:rsidR="000B20D5" w:rsidRPr="00347699" w:rsidRDefault="000B20D5" w:rsidP="0058139A">
            <w:pPr>
              <w:pStyle w:val="ListParagraph"/>
              <w:numPr>
                <w:ilvl w:val="0"/>
                <w:numId w:val="8"/>
              </w:numPr>
            </w:pPr>
            <w:r w:rsidRPr="00347699">
              <w:t>Wounded</w:t>
            </w:r>
          </w:p>
          <w:p w:rsidR="000B20D5" w:rsidRPr="00347699" w:rsidRDefault="000B20D5" w:rsidP="0058139A">
            <w:pPr>
              <w:pStyle w:val="ListParagraph"/>
              <w:numPr>
                <w:ilvl w:val="0"/>
                <w:numId w:val="8"/>
              </w:numPr>
            </w:pPr>
            <w:r w:rsidRPr="00347699">
              <w:t>Killed</w:t>
            </w:r>
          </w:p>
          <w:p w:rsidR="00B46F62" w:rsidRPr="00347699" w:rsidRDefault="00B46F62" w:rsidP="00B46F62">
            <w:pPr>
              <w:pStyle w:val="ListParagraph"/>
              <w:numPr>
                <w:ilvl w:val="0"/>
                <w:numId w:val="8"/>
              </w:numPr>
            </w:pPr>
            <w:r>
              <w:t>Neither</w:t>
            </w:r>
          </w:p>
        </w:tc>
      </w:tr>
      <w:tr w:rsidR="000B20D5" w:rsidRPr="00552126" w:rsidTr="00347699">
        <w:tc>
          <w:tcPr>
            <w:tcW w:w="1278" w:type="dxa"/>
          </w:tcPr>
          <w:p w:rsidR="000B20D5" w:rsidRPr="003608FE" w:rsidRDefault="000E575B" w:rsidP="008D631E">
            <w:pPr>
              <w:rPr>
                <w:b/>
              </w:rPr>
            </w:pPr>
            <w:r w:rsidRPr="003608FE">
              <w:rPr>
                <w:b/>
              </w:rPr>
              <w:t>K</w:t>
            </w:r>
          </w:p>
        </w:tc>
        <w:tc>
          <w:tcPr>
            <w:tcW w:w="3908" w:type="dxa"/>
          </w:tcPr>
          <w:p w:rsidR="000B20D5" w:rsidRPr="00552126" w:rsidRDefault="000B20D5" w:rsidP="008D631E">
            <w:r w:rsidRPr="00552126">
              <w:t>Subject was under the influence of</w:t>
            </w:r>
          </w:p>
        </w:tc>
        <w:tc>
          <w:tcPr>
            <w:tcW w:w="4390" w:type="dxa"/>
          </w:tcPr>
          <w:p w:rsidR="00347699" w:rsidRDefault="00517507" w:rsidP="00517507">
            <w:r>
              <w:t>Select o</w:t>
            </w:r>
            <w:r w:rsidR="00347699">
              <w:t>ne:</w:t>
            </w:r>
          </w:p>
          <w:p w:rsidR="000B20D5" w:rsidRPr="00552126" w:rsidRDefault="000B20D5" w:rsidP="0058139A">
            <w:pPr>
              <w:pStyle w:val="ListParagraph"/>
              <w:numPr>
                <w:ilvl w:val="0"/>
                <w:numId w:val="8"/>
              </w:numPr>
            </w:pPr>
            <w:r w:rsidRPr="00552126">
              <w:t>Drugs</w:t>
            </w:r>
          </w:p>
          <w:p w:rsidR="000B20D5" w:rsidRDefault="000B20D5" w:rsidP="0058139A">
            <w:pPr>
              <w:pStyle w:val="ListParagraph"/>
              <w:numPr>
                <w:ilvl w:val="0"/>
                <w:numId w:val="8"/>
              </w:numPr>
            </w:pPr>
            <w:r w:rsidRPr="00552126">
              <w:t>Alcohol</w:t>
            </w:r>
          </w:p>
          <w:p w:rsidR="00393583" w:rsidRPr="00552126" w:rsidRDefault="00804EA2" w:rsidP="0058139A">
            <w:pPr>
              <w:pStyle w:val="ListParagraph"/>
              <w:numPr>
                <w:ilvl w:val="0"/>
                <w:numId w:val="8"/>
              </w:numPr>
            </w:pPr>
            <w:r>
              <w:t>Drugs and a</w:t>
            </w:r>
            <w:r w:rsidR="00393583">
              <w:t>lcohol</w:t>
            </w:r>
          </w:p>
          <w:p w:rsidR="000B20D5" w:rsidRPr="00552126" w:rsidRDefault="000B20D5" w:rsidP="0058139A">
            <w:pPr>
              <w:pStyle w:val="ListParagraph"/>
              <w:numPr>
                <w:ilvl w:val="0"/>
                <w:numId w:val="8"/>
              </w:numPr>
            </w:pPr>
            <w:r w:rsidRPr="00552126">
              <w:t>Unknown</w:t>
            </w:r>
          </w:p>
          <w:p w:rsidR="000B20D5" w:rsidRPr="00552126" w:rsidRDefault="000B20D5" w:rsidP="0058139A">
            <w:pPr>
              <w:pStyle w:val="ListParagraph"/>
              <w:numPr>
                <w:ilvl w:val="0"/>
                <w:numId w:val="8"/>
              </w:numPr>
            </w:pPr>
            <w:r w:rsidRPr="00552126">
              <w:t>No evidence of intoxication</w:t>
            </w:r>
          </w:p>
        </w:tc>
      </w:tr>
      <w:tr w:rsidR="000B20D5" w:rsidRPr="00552126" w:rsidTr="00347699">
        <w:tc>
          <w:tcPr>
            <w:tcW w:w="1278" w:type="dxa"/>
          </w:tcPr>
          <w:p w:rsidR="000B20D5" w:rsidRPr="003608FE" w:rsidRDefault="000E575B" w:rsidP="008D631E">
            <w:pPr>
              <w:rPr>
                <w:b/>
              </w:rPr>
            </w:pPr>
            <w:r w:rsidRPr="003608FE">
              <w:rPr>
                <w:b/>
              </w:rPr>
              <w:t>L</w:t>
            </w:r>
          </w:p>
        </w:tc>
        <w:tc>
          <w:tcPr>
            <w:tcW w:w="3908" w:type="dxa"/>
          </w:tcPr>
          <w:p w:rsidR="000B20D5" w:rsidRPr="00552126" w:rsidRDefault="008B420D" w:rsidP="008D631E">
            <w:r>
              <w:t>Subject</w:t>
            </w:r>
            <w:r w:rsidR="000B20D5" w:rsidRPr="00552126">
              <w:t xml:space="preserve"> was arrested or cited</w:t>
            </w:r>
          </w:p>
        </w:tc>
        <w:tc>
          <w:tcPr>
            <w:tcW w:w="4390" w:type="dxa"/>
          </w:tcPr>
          <w:p w:rsidR="000B20D5" w:rsidRPr="00552126" w:rsidRDefault="000B20D5" w:rsidP="00663B62">
            <w:r w:rsidRPr="00552126">
              <w:t>Yes/No</w:t>
            </w:r>
          </w:p>
        </w:tc>
      </w:tr>
      <w:tr w:rsidR="000B20D5" w:rsidRPr="00552126" w:rsidTr="00347699">
        <w:tc>
          <w:tcPr>
            <w:tcW w:w="1278" w:type="dxa"/>
          </w:tcPr>
          <w:p w:rsidR="000B20D5" w:rsidRPr="003608FE" w:rsidRDefault="000E575B" w:rsidP="008D631E">
            <w:pPr>
              <w:rPr>
                <w:b/>
              </w:rPr>
            </w:pPr>
            <w:r w:rsidRPr="003608FE">
              <w:rPr>
                <w:b/>
              </w:rPr>
              <w:lastRenderedPageBreak/>
              <w:t>M</w:t>
            </w:r>
          </w:p>
        </w:tc>
        <w:tc>
          <w:tcPr>
            <w:tcW w:w="3908" w:type="dxa"/>
          </w:tcPr>
          <w:p w:rsidR="000B20D5" w:rsidRPr="00552126" w:rsidRDefault="008B420D" w:rsidP="008D631E">
            <w:r>
              <w:t>Subject</w:t>
            </w:r>
            <w:r w:rsidR="000B20D5" w:rsidRPr="00552126">
              <w:t xml:space="preserve"> was charged with</w:t>
            </w:r>
          </w:p>
        </w:tc>
        <w:tc>
          <w:tcPr>
            <w:tcW w:w="4390" w:type="dxa"/>
          </w:tcPr>
          <w:p w:rsidR="000B20D5" w:rsidRPr="00552126" w:rsidRDefault="000B20D5" w:rsidP="00663B62">
            <w:r w:rsidRPr="00552126">
              <w:t xml:space="preserve">C.R.S. of </w:t>
            </w:r>
            <w:r w:rsidRPr="00BD18F8">
              <w:rPr>
                <w:u w:val="single"/>
              </w:rPr>
              <w:t>most serious charge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 w:rsidP="005D4928">
            <w:pPr>
              <w:rPr>
                <w:b/>
              </w:rPr>
            </w:pPr>
            <w:r w:rsidRPr="003608FE">
              <w:rPr>
                <w:b/>
              </w:rPr>
              <w:t>N</w:t>
            </w:r>
          </w:p>
        </w:tc>
        <w:tc>
          <w:tcPr>
            <w:tcW w:w="3908" w:type="dxa"/>
          </w:tcPr>
          <w:p w:rsidR="000B20D5" w:rsidRDefault="004C15E1" w:rsidP="00EF0308">
            <w:r>
              <w:t>Prior to shooting officer(s) c</w:t>
            </w:r>
            <w:r w:rsidR="000B20D5">
              <w:t>onducted a search</w:t>
            </w:r>
          </w:p>
        </w:tc>
        <w:tc>
          <w:tcPr>
            <w:tcW w:w="4390" w:type="dxa"/>
          </w:tcPr>
          <w:p w:rsidR="000B20D5" w:rsidRDefault="000B20D5" w:rsidP="005D4928">
            <w:r>
              <w:t>Yes/No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 w:rsidP="005D4928">
            <w:pPr>
              <w:rPr>
                <w:b/>
              </w:rPr>
            </w:pPr>
            <w:r w:rsidRPr="003608FE">
              <w:rPr>
                <w:b/>
              </w:rPr>
              <w:t>O</w:t>
            </w:r>
          </w:p>
        </w:tc>
        <w:tc>
          <w:tcPr>
            <w:tcW w:w="3908" w:type="dxa"/>
          </w:tcPr>
          <w:p w:rsidR="000B20D5" w:rsidRDefault="004C15E1" w:rsidP="004C15E1">
            <w:r>
              <w:t>Prior to shooting officer(s) c</w:t>
            </w:r>
            <w:r w:rsidR="000B20D5">
              <w:t xml:space="preserve">onducted search </w:t>
            </w:r>
            <w:r w:rsidR="000B20D5" w:rsidRPr="004C15E1">
              <w:rPr>
                <w:u w:val="single"/>
              </w:rPr>
              <w:t>pursuant to probable cause</w:t>
            </w:r>
          </w:p>
        </w:tc>
        <w:tc>
          <w:tcPr>
            <w:tcW w:w="4390" w:type="dxa"/>
          </w:tcPr>
          <w:p w:rsidR="000B20D5" w:rsidRDefault="000B20D5" w:rsidP="005D4928">
            <w:r>
              <w:t>Yes/No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 w:rsidP="005D4928">
            <w:pPr>
              <w:rPr>
                <w:b/>
              </w:rPr>
            </w:pPr>
            <w:r w:rsidRPr="003608FE">
              <w:rPr>
                <w:b/>
              </w:rPr>
              <w:t>P</w:t>
            </w:r>
          </w:p>
        </w:tc>
        <w:tc>
          <w:tcPr>
            <w:tcW w:w="3908" w:type="dxa"/>
          </w:tcPr>
          <w:p w:rsidR="000B20D5" w:rsidRDefault="004C15E1" w:rsidP="004C15E1">
            <w:r>
              <w:t>Prior to shooting officer(s) c</w:t>
            </w:r>
            <w:r w:rsidR="000B20D5">
              <w:t xml:space="preserve">onducted search </w:t>
            </w:r>
            <w:r w:rsidR="000B20D5" w:rsidRPr="004C15E1">
              <w:rPr>
                <w:u w:val="single"/>
              </w:rPr>
              <w:t>with consent</w:t>
            </w:r>
          </w:p>
        </w:tc>
        <w:tc>
          <w:tcPr>
            <w:tcW w:w="4390" w:type="dxa"/>
          </w:tcPr>
          <w:p w:rsidR="000B20D5" w:rsidRDefault="000B20D5" w:rsidP="005D4928">
            <w:r>
              <w:t>Yes/No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 w:rsidP="005D4928">
            <w:pPr>
              <w:rPr>
                <w:b/>
              </w:rPr>
            </w:pPr>
            <w:r w:rsidRPr="003608FE">
              <w:rPr>
                <w:b/>
              </w:rPr>
              <w:t>Q</w:t>
            </w:r>
          </w:p>
        </w:tc>
        <w:tc>
          <w:tcPr>
            <w:tcW w:w="3908" w:type="dxa"/>
          </w:tcPr>
          <w:p w:rsidR="000B20D5" w:rsidRDefault="004C15E1" w:rsidP="004C15E1">
            <w:r>
              <w:t>Prior to shooting officer(s) c</w:t>
            </w:r>
            <w:r w:rsidR="000B20D5">
              <w:t xml:space="preserve">onducted search </w:t>
            </w:r>
            <w:r w:rsidR="000B20D5" w:rsidRPr="004C15E1">
              <w:rPr>
                <w:u w:val="single"/>
              </w:rPr>
              <w:t xml:space="preserve">pursuant to </w:t>
            </w:r>
            <w:r>
              <w:rPr>
                <w:u w:val="single"/>
              </w:rPr>
              <w:t xml:space="preserve">a </w:t>
            </w:r>
            <w:r w:rsidR="000B20D5" w:rsidRPr="004C15E1">
              <w:rPr>
                <w:u w:val="single"/>
              </w:rPr>
              <w:t>warrant</w:t>
            </w:r>
          </w:p>
        </w:tc>
        <w:tc>
          <w:tcPr>
            <w:tcW w:w="4390" w:type="dxa"/>
          </w:tcPr>
          <w:p w:rsidR="000B20D5" w:rsidRDefault="000B20D5" w:rsidP="005D4928">
            <w:r>
              <w:t>Yes/No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 w:rsidP="005D4928">
            <w:pPr>
              <w:rPr>
                <w:b/>
              </w:rPr>
            </w:pPr>
            <w:r w:rsidRPr="003608FE">
              <w:rPr>
                <w:b/>
              </w:rPr>
              <w:t>R</w:t>
            </w:r>
          </w:p>
        </w:tc>
        <w:tc>
          <w:tcPr>
            <w:tcW w:w="3908" w:type="dxa"/>
          </w:tcPr>
          <w:p w:rsidR="000B20D5" w:rsidRDefault="000B20D5" w:rsidP="005D4928">
            <w:r>
              <w:t>Contraband found</w:t>
            </w:r>
          </w:p>
        </w:tc>
        <w:tc>
          <w:tcPr>
            <w:tcW w:w="4390" w:type="dxa"/>
          </w:tcPr>
          <w:p w:rsidR="000B20D5" w:rsidRDefault="000B20D5" w:rsidP="005D4928">
            <w:r>
              <w:t>Yes/No</w:t>
            </w:r>
          </w:p>
        </w:tc>
      </w:tr>
      <w:tr w:rsidR="000B20D5" w:rsidTr="00347699">
        <w:tc>
          <w:tcPr>
            <w:tcW w:w="1278" w:type="dxa"/>
          </w:tcPr>
          <w:p w:rsidR="000B20D5" w:rsidRPr="003608FE" w:rsidRDefault="000E575B" w:rsidP="005D4928">
            <w:pPr>
              <w:rPr>
                <w:b/>
              </w:rPr>
            </w:pPr>
            <w:r w:rsidRPr="003608FE">
              <w:rPr>
                <w:b/>
              </w:rPr>
              <w:t>S</w:t>
            </w:r>
          </w:p>
        </w:tc>
        <w:tc>
          <w:tcPr>
            <w:tcW w:w="3908" w:type="dxa"/>
          </w:tcPr>
          <w:p w:rsidR="000B20D5" w:rsidRDefault="000B20D5" w:rsidP="005D4928">
            <w:r>
              <w:t>Nature of contraband found</w:t>
            </w:r>
          </w:p>
        </w:tc>
        <w:tc>
          <w:tcPr>
            <w:tcW w:w="4390" w:type="dxa"/>
          </w:tcPr>
          <w:p w:rsidR="00347699" w:rsidRDefault="00347699" w:rsidP="00347699">
            <w:r>
              <w:t xml:space="preserve">Select </w:t>
            </w:r>
            <w:r w:rsidR="00517507">
              <w:t>o</w:t>
            </w:r>
            <w:r>
              <w:t>ne:</w:t>
            </w:r>
          </w:p>
          <w:p w:rsidR="000B20D5" w:rsidRDefault="000B20D5" w:rsidP="005D4928">
            <w:pPr>
              <w:pStyle w:val="ListParagraph"/>
              <w:numPr>
                <w:ilvl w:val="0"/>
                <w:numId w:val="12"/>
              </w:numPr>
            </w:pPr>
            <w:r>
              <w:t>Drugs</w:t>
            </w:r>
            <w:r w:rsidR="008B420D">
              <w:t>/Paraphernalia</w:t>
            </w:r>
          </w:p>
          <w:p w:rsidR="000B20D5" w:rsidRDefault="008B420D" w:rsidP="005D4928">
            <w:pPr>
              <w:pStyle w:val="ListParagraph"/>
              <w:numPr>
                <w:ilvl w:val="0"/>
                <w:numId w:val="12"/>
              </w:numPr>
            </w:pPr>
            <w:r>
              <w:t>Weapons</w:t>
            </w:r>
          </w:p>
          <w:p w:rsidR="00F25D24" w:rsidRDefault="008B420D" w:rsidP="005D4928">
            <w:pPr>
              <w:pStyle w:val="ListParagraph"/>
              <w:numPr>
                <w:ilvl w:val="0"/>
                <w:numId w:val="12"/>
              </w:numPr>
            </w:pPr>
            <w:r>
              <w:t xml:space="preserve">Drugs/Paraphernalia and </w:t>
            </w:r>
            <w:r w:rsidR="00F25D24">
              <w:t>Weapons</w:t>
            </w:r>
          </w:p>
          <w:p w:rsidR="000B20D5" w:rsidRDefault="000B20D5" w:rsidP="005D4928">
            <w:pPr>
              <w:pStyle w:val="ListParagraph"/>
              <w:numPr>
                <w:ilvl w:val="0"/>
                <w:numId w:val="12"/>
              </w:numPr>
            </w:pPr>
            <w:r>
              <w:t>Other</w:t>
            </w:r>
          </w:p>
        </w:tc>
      </w:tr>
    </w:tbl>
    <w:p w:rsidR="00AA0221" w:rsidRDefault="006D3C1C" w:rsidP="006341A7">
      <w:pPr>
        <w:pStyle w:val="Heading2"/>
      </w:pPr>
      <w:r>
        <w:t>Sheet</w:t>
      </w:r>
      <w:r w:rsidR="00A159B7">
        <w:t xml:space="preserve"> 3 - </w:t>
      </w:r>
      <w:r w:rsidR="004911E2">
        <w:t xml:space="preserve">Peace Officer </w:t>
      </w:r>
      <w:r w:rsidR="00A159B7">
        <w:t>(s)</w:t>
      </w:r>
    </w:p>
    <w:p w:rsidR="00A159B7" w:rsidRPr="00A159B7" w:rsidRDefault="00A159B7" w:rsidP="00A159B7">
      <w:r>
        <w:t xml:space="preserve">Each </w:t>
      </w:r>
      <w:r w:rsidRPr="005E28F3">
        <w:rPr>
          <w:u w:val="single"/>
        </w:rPr>
        <w:t>row</w:t>
      </w:r>
      <w:r>
        <w:t xml:space="preserve"> in this </w:t>
      </w:r>
      <w:r w:rsidR="00D11495">
        <w:t>sheet</w:t>
      </w:r>
      <w:r>
        <w:t xml:space="preserve"> contains information for </w:t>
      </w:r>
      <w:r w:rsidRPr="005E28F3">
        <w:rPr>
          <w:u w:val="single"/>
        </w:rPr>
        <w:t>one</w:t>
      </w:r>
      <w:r>
        <w:t xml:space="preserve"> </w:t>
      </w:r>
      <w:r w:rsidRPr="00923FE1">
        <w:rPr>
          <w:b/>
        </w:rPr>
        <w:t>Pe</w:t>
      </w:r>
      <w:r w:rsidR="005E28F3">
        <w:rPr>
          <w:b/>
        </w:rPr>
        <w:t>ace Officer</w:t>
      </w:r>
      <w:r w:rsidR="005E28F3" w:rsidRPr="005E28F3">
        <w:t>.  O</w:t>
      </w:r>
      <w:r w:rsidR="005E28F3">
        <w:t xml:space="preserve">ne or more Peace Officers may be entered on this </w:t>
      </w:r>
      <w:r w:rsidR="006D3C1C">
        <w:t>sheet</w:t>
      </w:r>
      <w:r w:rsidR="005E28F3">
        <w:t xml:space="preserve">. </w:t>
      </w:r>
      <w:r>
        <w:t xml:space="preserve">The </w:t>
      </w:r>
      <w:r w:rsidRPr="00433F68">
        <w:rPr>
          <w:b/>
        </w:rPr>
        <w:t>Agency Incident Number</w:t>
      </w:r>
      <w:r>
        <w:t xml:space="preserve"> will link </w:t>
      </w:r>
      <w:r w:rsidRPr="00433F68">
        <w:rPr>
          <w:b/>
        </w:rPr>
        <w:t>Peace Officers</w:t>
      </w:r>
      <w:r>
        <w:t xml:space="preserve"> l</w:t>
      </w:r>
      <w:r w:rsidR="00347699">
        <w:t>isted on this</w:t>
      </w:r>
      <w:r>
        <w:t xml:space="preserve"> </w:t>
      </w:r>
      <w:r w:rsidR="00433F68">
        <w:t>sheet</w:t>
      </w:r>
      <w:r>
        <w:t xml:space="preserve"> with the </w:t>
      </w:r>
      <w:r w:rsidRPr="00347699">
        <w:rPr>
          <w:b/>
        </w:rPr>
        <w:t>Incident Information</w:t>
      </w:r>
      <w:r>
        <w:t xml:space="preserve"> on </w:t>
      </w:r>
      <w:r w:rsidR="006D3C1C">
        <w:t>Sheet</w:t>
      </w:r>
      <w:r>
        <w:t xml:space="preserve">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780"/>
        <w:gridCol w:w="4518"/>
      </w:tblGrid>
      <w:tr w:rsidR="000B20D5" w:rsidRPr="000B20D5" w:rsidTr="00393583">
        <w:trPr>
          <w:tblHeader/>
        </w:trPr>
        <w:tc>
          <w:tcPr>
            <w:tcW w:w="1278" w:type="dxa"/>
          </w:tcPr>
          <w:p w:rsidR="000B20D5" w:rsidRPr="003608FE" w:rsidRDefault="00347699">
            <w:pPr>
              <w:rPr>
                <w:b/>
              </w:rPr>
            </w:pPr>
            <w:r w:rsidRPr="003608FE">
              <w:rPr>
                <w:b/>
              </w:rPr>
              <w:t xml:space="preserve">Column </w:t>
            </w:r>
          </w:p>
        </w:tc>
        <w:tc>
          <w:tcPr>
            <w:tcW w:w="3780" w:type="dxa"/>
          </w:tcPr>
          <w:p w:rsidR="000B20D5" w:rsidRPr="000B20D5" w:rsidRDefault="000B20D5">
            <w:pPr>
              <w:rPr>
                <w:b/>
              </w:rPr>
            </w:pPr>
            <w:r w:rsidRPr="000B20D5">
              <w:rPr>
                <w:b/>
              </w:rPr>
              <w:t>Column</w:t>
            </w:r>
            <w:r>
              <w:rPr>
                <w:b/>
              </w:rPr>
              <w:t xml:space="preserve"> Name</w:t>
            </w:r>
          </w:p>
        </w:tc>
        <w:tc>
          <w:tcPr>
            <w:tcW w:w="4518" w:type="dxa"/>
          </w:tcPr>
          <w:p w:rsidR="000B20D5" w:rsidRPr="000B20D5" w:rsidRDefault="000B20D5">
            <w:pPr>
              <w:rPr>
                <w:b/>
              </w:rPr>
            </w:pPr>
            <w:r w:rsidRPr="000B20D5">
              <w:rPr>
                <w:b/>
              </w:rPr>
              <w:t>Notes</w:t>
            </w:r>
          </w:p>
        </w:tc>
      </w:tr>
      <w:tr w:rsidR="000B20D5" w:rsidTr="00C36FBF">
        <w:tc>
          <w:tcPr>
            <w:tcW w:w="1278" w:type="dxa"/>
          </w:tcPr>
          <w:p w:rsidR="000B20D5" w:rsidRPr="003608FE" w:rsidRDefault="000E575B">
            <w:pPr>
              <w:rPr>
                <w:b/>
              </w:rPr>
            </w:pPr>
            <w:r w:rsidRPr="003608FE">
              <w:rPr>
                <w:b/>
              </w:rPr>
              <w:t>A</w:t>
            </w:r>
          </w:p>
        </w:tc>
        <w:tc>
          <w:tcPr>
            <w:tcW w:w="3780" w:type="dxa"/>
          </w:tcPr>
          <w:p w:rsidR="000B20D5" w:rsidRDefault="000B20D5">
            <w:r w:rsidRPr="00136078">
              <w:t>Agency Incident number</w:t>
            </w:r>
          </w:p>
        </w:tc>
        <w:tc>
          <w:tcPr>
            <w:tcW w:w="4518" w:type="dxa"/>
          </w:tcPr>
          <w:p w:rsidR="000B20D5" w:rsidRDefault="000B20D5" w:rsidP="00433F68">
            <w:r w:rsidRPr="00136078">
              <w:t>Agency Incident number</w:t>
            </w:r>
            <w:r>
              <w:t xml:space="preserve"> from </w:t>
            </w:r>
            <w:r w:rsidR="00433F68">
              <w:t>Sheet</w:t>
            </w:r>
            <w:r>
              <w:t xml:space="preserve"> 1.</w:t>
            </w:r>
          </w:p>
        </w:tc>
      </w:tr>
      <w:tr w:rsidR="00AC5820" w:rsidTr="00C36FBF">
        <w:tc>
          <w:tcPr>
            <w:tcW w:w="1278" w:type="dxa"/>
          </w:tcPr>
          <w:p w:rsidR="00AC5820" w:rsidRPr="003608FE" w:rsidRDefault="00AC5820" w:rsidP="006A0342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780" w:type="dxa"/>
          </w:tcPr>
          <w:p w:rsidR="00AC5820" w:rsidRDefault="00AC5820" w:rsidP="006A0342">
            <w:r>
              <w:t>Officer Agency</w:t>
            </w:r>
          </w:p>
        </w:tc>
        <w:tc>
          <w:tcPr>
            <w:tcW w:w="4518" w:type="dxa"/>
          </w:tcPr>
          <w:p w:rsidR="00AC5820" w:rsidRDefault="00AC5820" w:rsidP="006A0342">
            <w:r>
              <w:t>Name of employing agency</w:t>
            </w:r>
          </w:p>
        </w:tc>
      </w:tr>
      <w:tr w:rsidR="00517507" w:rsidTr="00C36FBF">
        <w:tc>
          <w:tcPr>
            <w:tcW w:w="1278" w:type="dxa"/>
          </w:tcPr>
          <w:p w:rsidR="00517507" w:rsidRDefault="00517507" w:rsidP="006A0342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780" w:type="dxa"/>
          </w:tcPr>
          <w:p w:rsidR="00517507" w:rsidRDefault="00517507" w:rsidP="006A0342">
            <w:r>
              <w:t>Officer Agency ORI</w:t>
            </w:r>
          </w:p>
        </w:tc>
        <w:tc>
          <w:tcPr>
            <w:tcW w:w="4518" w:type="dxa"/>
          </w:tcPr>
          <w:p w:rsidR="00517507" w:rsidRDefault="00517507" w:rsidP="006A0342">
            <w:r>
              <w:t>ORI of employing agency</w:t>
            </w:r>
          </w:p>
        </w:tc>
      </w:tr>
      <w:tr w:rsidR="000B20D5" w:rsidTr="00C36FBF">
        <w:tc>
          <w:tcPr>
            <w:tcW w:w="1278" w:type="dxa"/>
          </w:tcPr>
          <w:p w:rsidR="000B20D5" w:rsidRPr="003608FE" w:rsidRDefault="00517507" w:rsidP="006A0342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780" w:type="dxa"/>
          </w:tcPr>
          <w:p w:rsidR="000B20D5" w:rsidRDefault="000B20D5" w:rsidP="006A0342">
            <w:r>
              <w:t>Age</w:t>
            </w:r>
          </w:p>
        </w:tc>
        <w:tc>
          <w:tcPr>
            <w:tcW w:w="4518" w:type="dxa"/>
          </w:tcPr>
          <w:p w:rsidR="000B20D5" w:rsidRDefault="00BD18F8" w:rsidP="006A0342">
            <w:r>
              <w:t>Age of officer</w:t>
            </w:r>
          </w:p>
        </w:tc>
      </w:tr>
      <w:tr w:rsidR="000B20D5" w:rsidTr="00C36FBF">
        <w:tc>
          <w:tcPr>
            <w:tcW w:w="1278" w:type="dxa"/>
          </w:tcPr>
          <w:p w:rsidR="000B20D5" w:rsidRPr="003608FE" w:rsidRDefault="00517507" w:rsidP="006A0342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780" w:type="dxa"/>
          </w:tcPr>
          <w:p w:rsidR="000B20D5" w:rsidRDefault="000B20D5" w:rsidP="006A0342">
            <w:r>
              <w:t>Gender</w:t>
            </w:r>
          </w:p>
        </w:tc>
        <w:tc>
          <w:tcPr>
            <w:tcW w:w="4518" w:type="dxa"/>
          </w:tcPr>
          <w:p w:rsidR="00517507" w:rsidRDefault="00517507" w:rsidP="00517507">
            <w:r>
              <w:t>Select one:</w:t>
            </w:r>
          </w:p>
          <w:p w:rsidR="00BD18F8" w:rsidRDefault="00205274" w:rsidP="00BD18F8">
            <w:pPr>
              <w:pStyle w:val="ListParagraph"/>
              <w:numPr>
                <w:ilvl w:val="0"/>
                <w:numId w:val="18"/>
              </w:numPr>
            </w:pPr>
            <w:r>
              <w:t>M (</w:t>
            </w:r>
            <w:r w:rsidR="00BD18F8">
              <w:t>Male</w:t>
            </w:r>
            <w:r>
              <w:t>)</w:t>
            </w:r>
          </w:p>
          <w:p w:rsidR="000B20D5" w:rsidRDefault="00205274" w:rsidP="00BD18F8">
            <w:pPr>
              <w:pStyle w:val="ListParagraph"/>
              <w:numPr>
                <w:ilvl w:val="0"/>
                <w:numId w:val="18"/>
              </w:numPr>
            </w:pPr>
            <w:r>
              <w:t>F (</w:t>
            </w:r>
            <w:r w:rsidR="000B20D5">
              <w:t>Female</w:t>
            </w:r>
            <w:r>
              <w:t>)</w:t>
            </w:r>
          </w:p>
          <w:p w:rsidR="00BD18F8" w:rsidRDefault="00205274" w:rsidP="00BD18F8">
            <w:pPr>
              <w:pStyle w:val="ListParagraph"/>
              <w:numPr>
                <w:ilvl w:val="0"/>
                <w:numId w:val="18"/>
              </w:numPr>
            </w:pPr>
            <w:r>
              <w:t>U (</w:t>
            </w:r>
            <w:r w:rsidR="00BD18F8">
              <w:t>Unknown</w:t>
            </w:r>
            <w:r>
              <w:t>)</w:t>
            </w:r>
          </w:p>
        </w:tc>
      </w:tr>
      <w:tr w:rsidR="000B20D5" w:rsidTr="00C36FBF">
        <w:tc>
          <w:tcPr>
            <w:tcW w:w="1278" w:type="dxa"/>
          </w:tcPr>
          <w:p w:rsidR="000B20D5" w:rsidRPr="003608FE" w:rsidRDefault="00517507" w:rsidP="006A0342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780" w:type="dxa"/>
          </w:tcPr>
          <w:p w:rsidR="000B20D5" w:rsidRDefault="000B20D5" w:rsidP="006A0342">
            <w:r>
              <w:t>Race</w:t>
            </w:r>
          </w:p>
        </w:tc>
        <w:tc>
          <w:tcPr>
            <w:tcW w:w="4518" w:type="dxa"/>
          </w:tcPr>
          <w:p w:rsidR="00C36FBF" w:rsidRDefault="00C36FBF" w:rsidP="00C36FBF">
            <w:r>
              <w:t xml:space="preserve">Select </w:t>
            </w:r>
            <w:r w:rsidR="00517507">
              <w:t>o</w:t>
            </w:r>
            <w:r>
              <w:t>ne:</w:t>
            </w:r>
          </w:p>
          <w:p w:rsidR="00C36FBF" w:rsidRDefault="00C36FBF" w:rsidP="00C36FBF">
            <w:pPr>
              <w:pStyle w:val="ListParagraph"/>
              <w:numPr>
                <w:ilvl w:val="0"/>
                <w:numId w:val="14"/>
              </w:numPr>
            </w:pPr>
            <w:r>
              <w:t>A (Asian)</w:t>
            </w:r>
          </w:p>
          <w:p w:rsidR="00C36FBF" w:rsidRDefault="00C36FBF" w:rsidP="00C36FBF">
            <w:pPr>
              <w:pStyle w:val="ListParagraph"/>
              <w:numPr>
                <w:ilvl w:val="0"/>
                <w:numId w:val="14"/>
              </w:numPr>
            </w:pPr>
            <w:r>
              <w:t>B (Black or African American)</w:t>
            </w:r>
          </w:p>
          <w:p w:rsidR="00C36FBF" w:rsidRDefault="00C36FBF" w:rsidP="00C36FBF">
            <w:pPr>
              <w:pStyle w:val="ListParagraph"/>
              <w:numPr>
                <w:ilvl w:val="0"/>
                <w:numId w:val="14"/>
              </w:numPr>
            </w:pPr>
            <w:r>
              <w:t>I (American Indian or Alaska Native)</w:t>
            </w:r>
          </w:p>
          <w:p w:rsidR="00C36FBF" w:rsidRDefault="00C36FBF" w:rsidP="00C36FBF">
            <w:pPr>
              <w:pStyle w:val="ListParagraph"/>
              <w:numPr>
                <w:ilvl w:val="0"/>
                <w:numId w:val="14"/>
              </w:numPr>
            </w:pPr>
            <w:r>
              <w:t>P (Native Hawaiian or Pacific Islander)</w:t>
            </w:r>
          </w:p>
          <w:p w:rsidR="00C36FBF" w:rsidRDefault="00C36FBF" w:rsidP="00C36FBF">
            <w:pPr>
              <w:pStyle w:val="ListParagraph"/>
              <w:numPr>
                <w:ilvl w:val="0"/>
                <w:numId w:val="14"/>
              </w:numPr>
            </w:pPr>
            <w:r>
              <w:t>W (White)</w:t>
            </w:r>
          </w:p>
          <w:p w:rsidR="000B20D5" w:rsidRDefault="00C36FBF" w:rsidP="00C36FBF">
            <w:pPr>
              <w:pStyle w:val="ListParagraph"/>
              <w:numPr>
                <w:ilvl w:val="0"/>
                <w:numId w:val="14"/>
              </w:numPr>
            </w:pPr>
            <w:r>
              <w:t>U (Unknown)</w:t>
            </w:r>
          </w:p>
        </w:tc>
      </w:tr>
      <w:tr w:rsidR="000B20D5" w:rsidTr="00C36FBF">
        <w:tc>
          <w:tcPr>
            <w:tcW w:w="1278" w:type="dxa"/>
          </w:tcPr>
          <w:p w:rsidR="000B20D5" w:rsidRPr="003608FE" w:rsidRDefault="00517507" w:rsidP="006A0342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780" w:type="dxa"/>
          </w:tcPr>
          <w:p w:rsidR="000B20D5" w:rsidRDefault="000B20D5" w:rsidP="006A0342">
            <w:r>
              <w:t>Ethnicity</w:t>
            </w:r>
          </w:p>
        </w:tc>
        <w:tc>
          <w:tcPr>
            <w:tcW w:w="4518" w:type="dxa"/>
          </w:tcPr>
          <w:p w:rsidR="00C36FBF" w:rsidRDefault="00517507" w:rsidP="00C36FBF">
            <w:r>
              <w:t>Select o</w:t>
            </w:r>
            <w:r w:rsidR="00C36FBF">
              <w:t>ne:</w:t>
            </w:r>
          </w:p>
          <w:p w:rsidR="00C36FBF" w:rsidRDefault="00C36FBF" w:rsidP="00C36FBF">
            <w:pPr>
              <w:pStyle w:val="ListParagraph"/>
              <w:numPr>
                <w:ilvl w:val="0"/>
                <w:numId w:val="16"/>
              </w:numPr>
            </w:pPr>
            <w:r>
              <w:t>H (Hispanic)</w:t>
            </w:r>
          </w:p>
          <w:p w:rsidR="00C36FBF" w:rsidRDefault="00C36FBF" w:rsidP="00C36FBF">
            <w:pPr>
              <w:pStyle w:val="ListParagraph"/>
              <w:numPr>
                <w:ilvl w:val="0"/>
                <w:numId w:val="16"/>
              </w:numPr>
            </w:pPr>
            <w:r>
              <w:t>N (Non-Hispanic)</w:t>
            </w:r>
          </w:p>
          <w:p w:rsidR="000B20D5" w:rsidRDefault="00C36FBF" w:rsidP="00C36FBF">
            <w:pPr>
              <w:pStyle w:val="ListParagraph"/>
              <w:numPr>
                <w:ilvl w:val="0"/>
                <w:numId w:val="16"/>
              </w:numPr>
            </w:pPr>
            <w:r>
              <w:t>U (Unknown)</w:t>
            </w:r>
          </w:p>
        </w:tc>
      </w:tr>
      <w:tr w:rsidR="000B20D5" w:rsidRPr="00552126" w:rsidTr="00C36FBF">
        <w:tc>
          <w:tcPr>
            <w:tcW w:w="1278" w:type="dxa"/>
          </w:tcPr>
          <w:p w:rsidR="000B20D5" w:rsidRPr="003608FE" w:rsidRDefault="00517507" w:rsidP="008D631E">
            <w:pPr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780" w:type="dxa"/>
          </w:tcPr>
          <w:p w:rsidR="000B20D5" w:rsidRPr="00552126" w:rsidRDefault="000B20D5" w:rsidP="008D631E">
            <w:r w:rsidRPr="00552126">
              <w:t>Officer wounded or killed</w:t>
            </w:r>
          </w:p>
        </w:tc>
        <w:tc>
          <w:tcPr>
            <w:tcW w:w="4518" w:type="dxa"/>
          </w:tcPr>
          <w:p w:rsidR="00347699" w:rsidRDefault="00517507" w:rsidP="00347699">
            <w:r>
              <w:t>Select o</w:t>
            </w:r>
            <w:r w:rsidR="00347699">
              <w:t>ne:</w:t>
            </w:r>
          </w:p>
          <w:p w:rsidR="000B20D5" w:rsidRPr="00552126" w:rsidRDefault="000B20D5" w:rsidP="0058139A">
            <w:pPr>
              <w:pStyle w:val="ListParagraph"/>
              <w:numPr>
                <w:ilvl w:val="0"/>
                <w:numId w:val="9"/>
              </w:numPr>
            </w:pPr>
            <w:r w:rsidRPr="00552126">
              <w:t>Wounded</w:t>
            </w:r>
          </w:p>
          <w:p w:rsidR="000B20D5" w:rsidRDefault="000B20D5" w:rsidP="0058139A">
            <w:pPr>
              <w:pStyle w:val="ListParagraph"/>
              <w:numPr>
                <w:ilvl w:val="0"/>
                <w:numId w:val="9"/>
              </w:numPr>
            </w:pPr>
            <w:r w:rsidRPr="00552126">
              <w:t>Killed</w:t>
            </w:r>
          </w:p>
          <w:p w:rsidR="000B20D5" w:rsidRPr="00552126" w:rsidRDefault="00B46F62" w:rsidP="0058139A">
            <w:pPr>
              <w:pStyle w:val="ListParagraph"/>
              <w:numPr>
                <w:ilvl w:val="0"/>
                <w:numId w:val="9"/>
              </w:numPr>
            </w:pPr>
            <w:r>
              <w:t>Neither</w:t>
            </w:r>
          </w:p>
        </w:tc>
      </w:tr>
    </w:tbl>
    <w:p w:rsidR="004911E2" w:rsidRDefault="005E28F3" w:rsidP="005E28F3">
      <w:pPr>
        <w:pStyle w:val="Heading1"/>
      </w:pPr>
      <w:r>
        <w:lastRenderedPageBreak/>
        <w:t>PDF Format</w:t>
      </w:r>
    </w:p>
    <w:p w:rsidR="005E28F3" w:rsidRDefault="005E28F3" w:rsidP="005E28F3">
      <w:r>
        <w:t>The PDF form contains the same</w:t>
      </w:r>
      <w:r w:rsidR="00517507">
        <w:t xml:space="preserve"> information as the spreadsheet above, </w:t>
      </w:r>
      <w:r>
        <w:t xml:space="preserve">but is limited to </w:t>
      </w:r>
      <w:r w:rsidR="00517507">
        <w:t>5</w:t>
      </w:r>
      <w:r>
        <w:t xml:space="preserve"> Peace </w:t>
      </w:r>
      <w:r w:rsidR="00517507">
        <w:t>Officers and 5</w:t>
      </w:r>
      <w:r>
        <w:t xml:space="preserve"> Subjects in a single incident.</w:t>
      </w:r>
    </w:p>
    <w:sectPr w:rsidR="005E28F3" w:rsidSect="00C438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52" w:right="1152" w:bottom="1152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6B2" w:rsidRDefault="004216B2" w:rsidP="0058139A">
      <w:pPr>
        <w:spacing w:after="0" w:line="240" w:lineRule="auto"/>
      </w:pPr>
      <w:r>
        <w:separator/>
      </w:r>
    </w:p>
  </w:endnote>
  <w:endnote w:type="continuationSeparator" w:id="0">
    <w:p w:rsidR="004216B2" w:rsidRDefault="004216B2" w:rsidP="0058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0E" w:rsidRDefault="00BB5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9A" w:rsidRPr="0058139A" w:rsidRDefault="00C43899">
    <w:pPr>
      <w:pStyle w:val="Footer"/>
      <w:rPr>
        <w:i/>
        <w:color w:val="000000" w:themeColor="text1"/>
        <w:sz w:val="24"/>
        <w:szCs w:val="24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663E051" wp14:editId="70A186B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562725" cy="45085"/>
              <wp:effectExtent l="0" t="0" r="9525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516.75pt;height:3.55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  <w:r w:rsidR="00A5287D">
      <w:rPr>
        <w:i/>
        <w:color w:val="000000" w:themeColor="text1"/>
        <w:sz w:val="24"/>
        <w:szCs w:val="24"/>
      </w:rPr>
      <w:t xml:space="preserve">Prepared by </w:t>
    </w:r>
    <w:sdt>
      <w:sdtPr>
        <w:rPr>
          <w:i/>
          <w:color w:val="000000" w:themeColor="text1"/>
          <w:sz w:val="24"/>
          <w:szCs w:val="24"/>
        </w:rPr>
        <w:alias w:val="Author"/>
        <w:id w:val="54214575"/>
        <w:placeholder>
          <w:docPart w:val="7B39E1C865F644DBB2CBD77C2E4C8ED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5287D">
          <w:rPr>
            <w:i/>
            <w:color w:val="000000" w:themeColor="text1"/>
            <w:sz w:val="24"/>
            <w:szCs w:val="24"/>
          </w:rPr>
          <w:t>DCJ</w:t>
        </w:r>
        <w:r w:rsidR="0058139A" w:rsidRPr="0058139A">
          <w:rPr>
            <w:i/>
            <w:color w:val="000000" w:themeColor="text1"/>
            <w:sz w:val="24"/>
            <w:szCs w:val="24"/>
          </w:rPr>
          <w:t>/</w:t>
        </w:r>
        <w:r w:rsidR="00A5287D">
          <w:rPr>
            <w:i/>
            <w:color w:val="000000" w:themeColor="text1"/>
            <w:sz w:val="24"/>
            <w:szCs w:val="24"/>
          </w:rPr>
          <w:t xml:space="preserve">ORS on </w:t>
        </w:r>
        <w:r w:rsidR="00BB530E">
          <w:rPr>
            <w:i/>
            <w:color w:val="000000" w:themeColor="text1"/>
            <w:sz w:val="24"/>
            <w:szCs w:val="24"/>
          </w:rPr>
          <w:t>7</w:t>
        </w:r>
        <w:r w:rsidR="00BD18F8">
          <w:rPr>
            <w:i/>
            <w:color w:val="000000" w:themeColor="text1"/>
            <w:sz w:val="24"/>
            <w:szCs w:val="24"/>
          </w:rPr>
          <w:t>/25</w:t>
        </w:r>
        <w:r w:rsidR="0058139A">
          <w:rPr>
            <w:i/>
            <w:color w:val="000000" w:themeColor="text1"/>
            <w:sz w:val="24"/>
            <w:szCs w:val="24"/>
          </w:rPr>
          <w:t>/201</w:t>
        </w:r>
        <w:r w:rsidR="00BB530E">
          <w:rPr>
            <w:i/>
            <w:color w:val="000000" w:themeColor="text1"/>
            <w:sz w:val="24"/>
            <w:szCs w:val="24"/>
          </w:rPr>
          <w:t>6</w:t>
        </w:r>
      </w:sdtContent>
    </w:sdt>
  </w:p>
  <w:p w:rsidR="0058139A" w:rsidRDefault="005813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7D768" wp14:editId="388F8EB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139A" w:rsidRPr="0058139A" w:rsidRDefault="0058139A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8139A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8139A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8139A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6456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58139A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58139A" w:rsidRPr="0058139A" w:rsidRDefault="0058139A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58139A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58139A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8139A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6456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58139A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0E" w:rsidRDefault="00BB5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6B2" w:rsidRDefault="004216B2" w:rsidP="0058139A">
      <w:pPr>
        <w:spacing w:after="0" w:line="240" w:lineRule="auto"/>
      </w:pPr>
      <w:r>
        <w:separator/>
      </w:r>
    </w:p>
  </w:footnote>
  <w:footnote w:type="continuationSeparator" w:id="0">
    <w:p w:rsidR="004216B2" w:rsidRDefault="004216B2" w:rsidP="0058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0E" w:rsidRDefault="00BB5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0E" w:rsidRDefault="00BB5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0E" w:rsidRDefault="00BB5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E50"/>
    <w:multiLevelType w:val="hybridMultilevel"/>
    <w:tmpl w:val="A5F4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971"/>
    <w:multiLevelType w:val="hybridMultilevel"/>
    <w:tmpl w:val="7488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454F0"/>
    <w:multiLevelType w:val="hybridMultilevel"/>
    <w:tmpl w:val="7AC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6297"/>
    <w:multiLevelType w:val="hybridMultilevel"/>
    <w:tmpl w:val="EB48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3E80"/>
    <w:multiLevelType w:val="hybridMultilevel"/>
    <w:tmpl w:val="DF0A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426DE"/>
    <w:multiLevelType w:val="hybridMultilevel"/>
    <w:tmpl w:val="897C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F32E3"/>
    <w:multiLevelType w:val="hybridMultilevel"/>
    <w:tmpl w:val="B84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90EC5"/>
    <w:multiLevelType w:val="hybridMultilevel"/>
    <w:tmpl w:val="7BCC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417B6"/>
    <w:multiLevelType w:val="hybridMultilevel"/>
    <w:tmpl w:val="8D0A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A4755"/>
    <w:multiLevelType w:val="hybridMultilevel"/>
    <w:tmpl w:val="9160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B52A9"/>
    <w:multiLevelType w:val="hybridMultilevel"/>
    <w:tmpl w:val="EEF6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19E"/>
    <w:multiLevelType w:val="hybridMultilevel"/>
    <w:tmpl w:val="4216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90224"/>
    <w:multiLevelType w:val="hybridMultilevel"/>
    <w:tmpl w:val="A7C0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666E6"/>
    <w:multiLevelType w:val="hybridMultilevel"/>
    <w:tmpl w:val="B682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82828"/>
    <w:multiLevelType w:val="hybridMultilevel"/>
    <w:tmpl w:val="838C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72A45"/>
    <w:multiLevelType w:val="hybridMultilevel"/>
    <w:tmpl w:val="B1DA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9B0"/>
    <w:multiLevelType w:val="hybridMultilevel"/>
    <w:tmpl w:val="9A2C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230D3"/>
    <w:multiLevelType w:val="hybridMultilevel"/>
    <w:tmpl w:val="86C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7"/>
  </w:num>
  <w:num w:numId="5">
    <w:abstractNumId w:val="1"/>
  </w:num>
  <w:num w:numId="6">
    <w:abstractNumId w:val="14"/>
  </w:num>
  <w:num w:numId="7">
    <w:abstractNumId w:val="15"/>
  </w:num>
  <w:num w:numId="8">
    <w:abstractNumId w:val="11"/>
  </w:num>
  <w:num w:numId="9">
    <w:abstractNumId w:val="13"/>
  </w:num>
  <w:num w:numId="10">
    <w:abstractNumId w:val="0"/>
  </w:num>
  <w:num w:numId="11">
    <w:abstractNumId w:val="2"/>
  </w:num>
  <w:num w:numId="12">
    <w:abstractNumId w:val="16"/>
  </w:num>
  <w:num w:numId="13">
    <w:abstractNumId w:val="12"/>
  </w:num>
  <w:num w:numId="14">
    <w:abstractNumId w:val="4"/>
  </w:num>
  <w:num w:numId="15">
    <w:abstractNumId w:val="9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89"/>
    <w:rsid w:val="00056425"/>
    <w:rsid w:val="00093985"/>
    <w:rsid w:val="000B20D5"/>
    <w:rsid w:val="000D42B0"/>
    <w:rsid w:val="000D7929"/>
    <w:rsid w:val="000E41C0"/>
    <w:rsid w:val="000E50F0"/>
    <w:rsid w:val="000E575B"/>
    <w:rsid w:val="000E7C73"/>
    <w:rsid w:val="00120823"/>
    <w:rsid w:val="0014460C"/>
    <w:rsid w:val="00151432"/>
    <w:rsid w:val="001772A4"/>
    <w:rsid w:val="001E51B6"/>
    <w:rsid w:val="00205274"/>
    <w:rsid w:val="00240101"/>
    <w:rsid w:val="00264567"/>
    <w:rsid w:val="00286B01"/>
    <w:rsid w:val="002D541E"/>
    <w:rsid w:val="003216A9"/>
    <w:rsid w:val="00334A9D"/>
    <w:rsid w:val="00343635"/>
    <w:rsid w:val="00347699"/>
    <w:rsid w:val="00347E3E"/>
    <w:rsid w:val="003608FE"/>
    <w:rsid w:val="00361360"/>
    <w:rsid w:val="00367F16"/>
    <w:rsid w:val="00393583"/>
    <w:rsid w:val="003964BA"/>
    <w:rsid w:val="003C22D3"/>
    <w:rsid w:val="00406F5F"/>
    <w:rsid w:val="00413A7C"/>
    <w:rsid w:val="004216B2"/>
    <w:rsid w:val="0042513A"/>
    <w:rsid w:val="00430132"/>
    <w:rsid w:val="0043099E"/>
    <w:rsid w:val="00433F68"/>
    <w:rsid w:val="0044074E"/>
    <w:rsid w:val="004911E2"/>
    <w:rsid w:val="004C15E1"/>
    <w:rsid w:val="004C3441"/>
    <w:rsid w:val="004D6717"/>
    <w:rsid w:val="00501B6E"/>
    <w:rsid w:val="005051E7"/>
    <w:rsid w:val="00505DF4"/>
    <w:rsid w:val="00517507"/>
    <w:rsid w:val="00537B8D"/>
    <w:rsid w:val="00552126"/>
    <w:rsid w:val="00553D0B"/>
    <w:rsid w:val="00556AF1"/>
    <w:rsid w:val="0058139A"/>
    <w:rsid w:val="00585EB6"/>
    <w:rsid w:val="0059704A"/>
    <w:rsid w:val="005A7CF7"/>
    <w:rsid w:val="005C0951"/>
    <w:rsid w:val="005C2F17"/>
    <w:rsid w:val="005C3268"/>
    <w:rsid w:val="005E28F3"/>
    <w:rsid w:val="00627DB1"/>
    <w:rsid w:val="006341A7"/>
    <w:rsid w:val="00663B62"/>
    <w:rsid w:val="006C6313"/>
    <w:rsid w:val="006D0FC2"/>
    <w:rsid w:val="006D3C1C"/>
    <w:rsid w:val="006D5BD7"/>
    <w:rsid w:val="006F1AE0"/>
    <w:rsid w:val="006F1AEF"/>
    <w:rsid w:val="006F1EED"/>
    <w:rsid w:val="007246F3"/>
    <w:rsid w:val="00727C5F"/>
    <w:rsid w:val="007704DD"/>
    <w:rsid w:val="007A3253"/>
    <w:rsid w:val="007F2BCF"/>
    <w:rsid w:val="007F4F38"/>
    <w:rsid w:val="00800676"/>
    <w:rsid w:val="00804EA2"/>
    <w:rsid w:val="008249CC"/>
    <w:rsid w:val="00863A6F"/>
    <w:rsid w:val="00867F6C"/>
    <w:rsid w:val="008944F7"/>
    <w:rsid w:val="008A7855"/>
    <w:rsid w:val="008B420D"/>
    <w:rsid w:val="008D19F3"/>
    <w:rsid w:val="008D2D35"/>
    <w:rsid w:val="008E4BCC"/>
    <w:rsid w:val="008F3224"/>
    <w:rsid w:val="00923FE1"/>
    <w:rsid w:val="00943883"/>
    <w:rsid w:val="0095543E"/>
    <w:rsid w:val="0097547B"/>
    <w:rsid w:val="009843D5"/>
    <w:rsid w:val="0099037D"/>
    <w:rsid w:val="00A159B7"/>
    <w:rsid w:val="00A234FE"/>
    <w:rsid w:val="00A31E24"/>
    <w:rsid w:val="00A43CD0"/>
    <w:rsid w:val="00A5287D"/>
    <w:rsid w:val="00A7193B"/>
    <w:rsid w:val="00A741BE"/>
    <w:rsid w:val="00A77FAA"/>
    <w:rsid w:val="00A87334"/>
    <w:rsid w:val="00AA0221"/>
    <w:rsid w:val="00AC34A0"/>
    <w:rsid w:val="00AC390D"/>
    <w:rsid w:val="00AC5820"/>
    <w:rsid w:val="00AD077D"/>
    <w:rsid w:val="00AD0D3B"/>
    <w:rsid w:val="00AD589C"/>
    <w:rsid w:val="00AD7155"/>
    <w:rsid w:val="00AE4C8F"/>
    <w:rsid w:val="00AF7821"/>
    <w:rsid w:val="00B17D7E"/>
    <w:rsid w:val="00B24800"/>
    <w:rsid w:val="00B4090E"/>
    <w:rsid w:val="00B46F62"/>
    <w:rsid w:val="00B967FD"/>
    <w:rsid w:val="00BA7445"/>
    <w:rsid w:val="00BB530E"/>
    <w:rsid w:val="00BD18F8"/>
    <w:rsid w:val="00C36FBF"/>
    <w:rsid w:val="00C43899"/>
    <w:rsid w:val="00CA2A89"/>
    <w:rsid w:val="00CA3469"/>
    <w:rsid w:val="00CA3EB5"/>
    <w:rsid w:val="00D11495"/>
    <w:rsid w:val="00D23344"/>
    <w:rsid w:val="00D42F35"/>
    <w:rsid w:val="00D433F8"/>
    <w:rsid w:val="00D43F46"/>
    <w:rsid w:val="00D75906"/>
    <w:rsid w:val="00D760D7"/>
    <w:rsid w:val="00E0650E"/>
    <w:rsid w:val="00E32682"/>
    <w:rsid w:val="00E4726C"/>
    <w:rsid w:val="00E746E9"/>
    <w:rsid w:val="00E86750"/>
    <w:rsid w:val="00EC6642"/>
    <w:rsid w:val="00ED0D18"/>
    <w:rsid w:val="00ED5503"/>
    <w:rsid w:val="00ED5879"/>
    <w:rsid w:val="00ED64E1"/>
    <w:rsid w:val="00EF0308"/>
    <w:rsid w:val="00F25D24"/>
    <w:rsid w:val="00F3596D"/>
    <w:rsid w:val="00F62AB8"/>
    <w:rsid w:val="00F65576"/>
    <w:rsid w:val="00F7693C"/>
    <w:rsid w:val="00FE1EE0"/>
    <w:rsid w:val="00FE58F9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1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1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1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1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1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1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F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9A"/>
  </w:style>
  <w:style w:type="paragraph" w:styleId="Footer">
    <w:name w:val="footer"/>
    <w:basedOn w:val="Normal"/>
    <w:link w:val="FooterChar"/>
    <w:uiPriority w:val="99"/>
    <w:unhideWhenUsed/>
    <w:rsid w:val="0058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9A"/>
  </w:style>
  <w:style w:type="paragraph" w:customStyle="1" w:styleId="D345FF3D873148C5AE3FBF3267827368">
    <w:name w:val="D345FF3D873148C5AE3FBF3267827368"/>
    <w:rsid w:val="0058139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9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3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7F1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216A9"/>
  </w:style>
  <w:style w:type="character" w:customStyle="1" w:styleId="apple-converted-space">
    <w:name w:val="apple-converted-space"/>
    <w:basedOn w:val="DefaultParagraphFont"/>
    <w:rsid w:val="00321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1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1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1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1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1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1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F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9A"/>
  </w:style>
  <w:style w:type="paragraph" w:styleId="Footer">
    <w:name w:val="footer"/>
    <w:basedOn w:val="Normal"/>
    <w:link w:val="FooterChar"/>
    <w:uiPriority w:val="99"/>
    <w:unhideWhenUsed/>
    <w:rsid w:val="0058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9A"/>
  </w:style>
  <w:style w:type="paragraph" w:customStyle="1" w:styleId="D345FF3D873148C5AE3FBF3267827368">
    <w:name w:val="D345FF3D873148C5AE3FBF3267827368"/>
    <w:rsid w:val="0058139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9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3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7F1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216A9"/>
  </w:style>
  <w:style w:type="character" w:customStyle="1" w:styleId="apple-converted-space">
    <w:name w:val="apple-converted-space"/>
    <w:basedOn w:val="DefaultParagraphFont"/>
    <w:rsid w:val="0032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gov/dcj-ors/officer-involved-shoot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olorado.gov/dcj-ors/officer-involved-shoot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nesto.munoz@state.co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emunoz\Documents\OIS_Report_2015-16\Instructions_July2016\cdps_dcj_ors_sb217@state.co.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lorado.gov/dcj-ors/officer-involved-shooting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39E1C865F644DBB2CBD77C2E4C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9F1A-62EA-40F2-B67C-5B71E5CB56EE}"/>
      </w:docPartPr>
      <w:docPartBody>
        <w:p w:rsidR="001730FD" w:rsidRDefault="00ED529B" w:rsidP="00ED529B">
          <w:pPr>
            <w:pStyle w:val="7B39E1C865F644DBB2CBD77C2E4C8ED9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9B"/>
    <w:rsid w:val="001730FD"/>
    <w:rsid w:val="005E233A"/>
    <w:rsid w:val="006054CD"/>
    <w:rsid w:val="007B4051"/>
    <w:rsid w:val="009959F2"/>
    <w:rsid w:val="00E35F76"/>
    <w:rsid w:val="00E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39E1C865F644DBB2CBD77C2E4C8ED9">
    <w:name w:val="7B39E1C865F644DBB2CBD77C2E4C8ED9"/>
    <w:rsid w:val="00ED52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39E1C865F644DBB2CBD77C2E4C8ED9">
    <w:name w:val="7B39E1C865F644DBB2CBD77C2E4C8ED9"/>
    <w:rsid w:val="00ED5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DCJ/ORS on 7/25/2016</dc:creator>
  <cp:lastModifiedBy>Ernesto Munoz</cp:lastModifiedBy>
  <cp:revision>51</cp:revision>
  <cp:lastPrinted>2015-08-04T15:58:00Z</cp:lastPrinted>
  <dcterms:created xsi:type="dcterms:W3CDTF">2016-08-09T16:19:00Z</dcterms:created>
  <dcterms:modified xsi:type="dcterms:W3CDTF">2016-08-09T17:39:00Z</dcterms:modified>
</cp:coreProperties>
</file>