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B00" w:rsidRPr="00CC1973" w:rsidRDefault="0053477C" w:rsidP="00CC1973">
      <w:pPr>
        <w:jc w:val="center"/>
        <w:rPr>
          <w:rFonts w:ascii="Trebuchet MS" w:hAnsi="Trebuchet MS"/>
          <w:b/>
          <w:color w:val="000000" w:themeColor="text1"/>
          <w:sz w:val="72"/>
          <w:szCs w:val="72"/>
        </w:rPr>
      </w:pPr>
      <w:bookmarkStart w:id="0" w:name="_GoBack"/>
      <w:bookmarkEnd w:id="0"/>
      <w:r>
        <w:rPr>
          <w:rFonts w:ascii="Trebuchet MS" w:hAnsi="Trebuchet MS"/>
          <w:b/>
          <w:noProof/>
          <w:color w:val="000000" w:themeColor="text1"/>
          <w:sz w:val="72"/>
          <w:szCs w:val="72"/>
        </w:rPr>
        <w:drawing>
          <wp:anchor distT="0" distB="0" distL="114300" distR="114300" simplePos="0" relativeHeight="251659264" behindDoc="1" locked="0" layoutInCell="1" allowOverlap="1">
            <wp:simplePos x="0" y="0"/>
            <wp:positionH relativeFrom="column">
              <wp:posOffset>5276850</wp:posOffset>
            </wp:positionH>
            <wp:positionV relativeFrom="page">
              <wp:posOffset>151765</wp:posOffset>
            </wp:positionV>
            <wp:extent cx="1343025" cy="13430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_NEW BADGE_8in.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14:sizeRelH relativeFrom="margin">
              <wp14:pctWidth>0</wp14:pctWidth>
            </wp14:sizeRelH>
            <wp14:sizeRelV relativeFrom="margin">
              <wp14:pctHeight>0</wp14:pctHeight>
            </wp14:sizeRelV>
          </wp:anchor>
        </w:drawing>
      </w:r>
      <w:r w:rsidR="00CC1973" w:rsidRPr="00CC1973">
        <w:rPr>
          <w:rFonts w:ascii="Trebuchet MS" w:hAnsi="Trebuchet MS"/>
          <w:b/>
          <w:color w:val="000000" w:themeColor="text1"/>
          <w:sz w:val="72"/>
          <w:szCs w:val="72"/>
        </w:rPr>
        <w:t>South Adams Fire</w:t>
      </w:r>
    </w:p>
    <w:p w:rsidR="00CC1973" w:rsidRPr="00CC1973" w:rsidRDefault="00CC1973" w:rsidP="00CC1973">
      <w:pPr>
        <w:jc w:val="center"/>
        <w:rPr>
          <w:rFonts w:ascii="Trebuchet MS" w:hAnsi="Trebuchet MS"/>
          <w:b/>
          <w:color w:val="000000" w:themeColor="text1"/>
        </w:rPr>
      </w:pPr>
      <w:r w:rsidRPr="00CC1973">
        <w:rPr>
          <w:rFonts w:ascii="Trebuchet MS" w:hAnsi="Trebuchet MS"/>
          <w:b/>
          <w:color w:val="000000" w:themeColor="text1"/>
        </w:rPr>
        <w:t>Presents</w:t>
      </w:r>
    </w:p>
    <w:p w:rsidR="00256E7D" w:rsidRPr="00CC1973" w:rsidRDefault="00256E7D" w:rsidP="00CC1973">
      <w:pPr>
        <w:jc w:val="center"/>
        <w:rPr>
          <w:rFonts w:ascii="Trebuchet MS" w:hAnsi="Trebuchet MS"/>
          <w:b/>
          <w:color w:val="000000" w:themeColor="text1"/>
          <w:sz w:val="72"/>
          <w:szCs w:val="72"/>
        </w:rPr>
      </w:pPr>
      <w:r w:rsidRPr="00CC1973">
        <w:rPr>
          <w:rFonts w:ascii="Trebuchet MS" w:hAnsi="Trebuchet MS"/>
          <w:b/>
          <w:color w:val="000000" w:themeColor="text1"/>
          <w:sz w:val="72"/>
          <w:szCs w:val="72"/>
        </w:rPr>
        <w:t>Advanced Instructional Methods</w:t>
      </w:r>
    </w:p>
    <w:p w:rsidR="00256E7D" w:rsidRPr="00CC1973" w:rsidRDefault="00256E7D" w:rsidP="00CC1973">
      <w:pPr>
        <w:jc w:val="center"/>
        <w:rPr>
          <w:sz w:val="40"/>
          <w:szCs w:val="40"/>
        </w:rPr>
      </w:pPr>
      <w:r w:rsidRPr="00CC1973">
        <w:rPr>
          <w:sz w:val="40"/>
          <w:szCs w:val="40"/>
        </w:rPr>
        <w:t>February 15th, 2018</w:t>
      </w:r>
      <w:r w:rsidR="00CC1973">
        <w:rPr>
          <w:sz w:val="40"/>
          <w:szCs w:val="40"/>
        </w:rPr>
        <w:t xml:space="preserve">     </w:t>
      </w:r>
      <w:r w:rsidRPr="00CC1973">
        <w:rPr>
          <w:sz w:val="40"/>
          <w:szCs w:val="40"/>
        </w:rPr>
        <w:t xml:space="preserve">9am – </w:t>
      </w:r>
      <w:r w:rsidR="003B59F2" w:rsidRPr="00CC1973">
        <w:rPr>
          <w:sz w:val="40"/>
          <w:szCs w:val="40"/>
        </w:rPr>
        <w:t>2</w:t>
      </w:r>
      <w:r w:rsidRPr="00CC1973">
        <w:rPr>
          <w:sz w:val="40"/>
          <w:szCs w:val="40"/>
        </w:rPr>
        <w:t>pm</w:t>
      </w:r>
    </w:p>
    <w:p w:rsidR="0053477C" w:rsidRDefault="0053477C" w:rsidP="00CC1973">
      <w:pPr>
        <w:ind w:left="720"/>
        <w:rPr>
          <w:sz w:val="32"/>
          <w:szCs w:val="32"/>
        </w:rPr>
      </w:pPr>
    </w:p>
    <w:p w:rsidR="00256E7D" w:rsidRPr="00CC1973" w:rsidRDefault="00256E7D" w:rsidP="00CC1973">
      <w:pPr>
        <w:ind w:left="720"/>
        <w:rPr>
          <w:sz w:val="32"/>
          <w:szCs w:val="32"/>
        </w:rPr>
      </w:pPr>
      <w:r w:rsidRPr="00CC1973">
        <w:rPr>
          <w:sz w:val="32"/>
          <w:szCs w:val="32"/>
        </w:rPr>
        <w:t>WHERE: South Adams County Fire Department</w:t>
      </w:r>
      <w:r w:rsidRPr="00CC1973">
        <w:rPr>
          <w:sz w:val="32"/>
          <w:szCs w:val="32"/>
        </w:rPr>
        <w:br/>
      </w:r>
      <w:r w:rsidRPr="00CC1973">
        <w:rPr>
          <w:sz w:val="32"/>
          <w:szCs w:val="32"/>
        </w:rPr>
        <w:tab/>
        <w:t xml:space="preserve"> </w:t>
      </w:r>
      <w:r w:rsidR="00CC1973">
        <w:rPr>
          <w:sz w:val="32"/>
          <w:szCs w:val="32"/>
        </w:rPr>
        <w:t xml:space="preserve">    10326 Walden Street, </w:t>
      </w:r>
      <w:r w:rsidRPr="00CC1973">
        <w:rPr>
          <w:sz w:val="32"/>
          <w:szCs w:val="32"/>
        </w:rPr>
        <w:t>Commerce City, CO  80022</w:t>
      </w:r>
    </w:p>
    <w:p w:rsidR="003B59F2" w:rsidRDefault="003B59F2" w:rsidP="00CC1973">
      <w:pPr>
        <w:ind w:left="720"/>
        <w:rPr>
          <w:b/>
          <w:sz w:val="32"/>
          <w:szCs w:val="32"/>
        </w:rPr>
      </w:pPr>
      <w:r w:rsidRPr="00CC1973">
        <w:rPr>
          <w:sz w:val="32"/>
          <w:szCs w:val="32"/>
        </w:rPr>
        <w:t xml:space="preserve">COST: </w:t>
      </w:r>
      <w:r w:rsidR="00CC1973">
        <w:rPr>
          <w:sz w:val="32"/>
          <w:szCs w:val="32"/>
        </w:rPr>
        <w:t xml:space="preserve">   </w:t>
      </w:r>
      <w:r w:rsidRPr="00CC1973">
        <w:rPr>
          <w:b/>
          <w:sz w:val="32"/>
          <w:szCs w:val="32"/>
        </w:rPr>
        <w:t>FREE</w:t>
      </w:r>
    </w:p>
    <w:p w:rsidR="00CC1973" w:rsidRPr="00CC1973" w:rsidRDefault="00CC1973" w:rsidP="00CC1973">
      <w:pPr>
        <w:ind w:left="720"/>
        <w:rPr>
          <w:sz w:val="32"/>
          <w:szCs w:val="32"/>
        </w:rPr>
      </w:pPr>
      <w:r>
        <w:rPr>
          <w:sz w:val="32"/>
          <w:szCs w:val="32"/>
        </w:rPr>
        <w:t xml:space="preserve">REGISTRATION: e-mail </w:t>
      </w:r>
      <w:r w:rsidR="0053477C" w:rsidRPr="0053477C">
        <w:rPr>
          <w:sz w:val="32"/>
          <w:szCs w:val="32"/>
        </w:rPr>
        <w:t>dmetish@sacfd.org</w:t>
      </w:r>
      <w:r w:rsidR="0053477C">
        <w:rPr>
          <w:sz w:val="32"/>
          <w:szCs w:val="32"/>
        </w:rPr>
        <w:t xml:space="preserve"> or call 303-641-4455</w:t>
      </w:r>
    </w:p>
    <w:p w:rsidR="00256E7D" w:rsidRPr="003B59F2" w:rsidRDefault="00256E7D" w:rsidP="003B59F2"/>
    <w:p w:rsidR="00256E7D" w:rsidRPr="0053477C" w:rsidRDefault="00256E7D" w:rsidP="003B59F2">
      <w:pPr>
        <w:rPr>
          <w:b/>
          <w:i/>
          <w:color w:val="0070C0"/>
          <w:sz w:val="32"/>
          <w:szCs w:val="32"/>
        </w:rPr>
      </w:pPr>
      <w:r w:rsidRPr="0053477C">
        <w:rPr>
          <w:b/>
          <w:i/>
          <w:color w:val="0070C0"/>
          <w:sz w:val="32"/>
          <w:szCs w:val="32"/>
        </w:rPr>
        <w:t>Firefighter F</w:t>
      </w:r>
      <w:r w:rsidR="003B59F2" w:rsidRPr="0053477C">
        <w:rPr>
          <w:b/>
          <w:i/>
          <w:color w:val="0070C0"/>
          <w:sz w:val="32"/>
          <w:szCs w:val="32"/>
        </w:rPr>
        <w:t xml:space="preserve">itness Motivation &amp; Methods with John </w:t>
      </w:r>
      <w:proofErr w:type="spellStart"/>
      <w:r w:rsidR="003B59F2" w:rsidRPr="0053477C">
        <w:rPr>
          <w:b/>
          <w:i/>
          <w:color w:val="0070C0"/>
          <w:sz w:val="32"/>
          <w:szCs w:val="32"/>
        </w:rPr>
        <w:t>Spera</w:t>
      </w:r>
      <w:proofErr w:type="spellEnd"/>
    </w:p>
    <w:p w:rsidR="003B59F2" w:rsidRPr="00CC1973" w:rsidRDefault="003B59F2" w:rsidP="003B59F2">
      <w:pPr>
        <w:rPr>
          <w:sz w:val="26"/>
          <w:szCs w:val="26"/>
        </w:rPr>
      </w:pPr>
      <w:r w:rsidRPr="00CC1973">
        <w:rPr>
          <w:sz w:val="26"/>
          <w:szCs w:val="26"/>
        </w:rPr>
        <w:t xml:space="preserve">John </w:t>
      </w:r>
      <w:proofErr w:type="spellStart"/>
      <w:r w:rsidRPr="00CC1973">
        <w:rPr>
          <w:sz w:val="26"/>
          <w:szCs w:val="26"/>
        </w:rPr>
        <w:t>Spera</w:t>
      </w:r>
      <w:proofErr w:type="spellEnd"/>
      <w:r w:rsidRPr="00CC1973">
        <w:rPr>
          <w:sz w:val="26"/>
          <w:szCs w:val="26"/>
        </w:rPr>
        <w:t xml:space="preserve"> is a Firefighter/Paramedic at Aurora FD in Colorado.  He is also the man behind the Facebook page Fit </w:t>
      </w:r>
      <w:proofErr w:type="gramStart"/>
      <w:r w:rsidRPr="00CC1973">
        <w:rPr>
          <w:sz w:val="26"/>
          <w:szCs w:val="26"/>
        </w:rPr>
        <w:t>To</w:t>
      </w:r>
      <w:proofErr w:type="gramEnd"/>
      <w:r w:rsidRPr="00CC1973">
        <w:rPr>
          <w:sz w:val="26"/>
          <w:szCs w:val="26"/>
        </w:rPr>
        <w:t xml:space="preserve"> Fight Fire, which has over 80,000 followers.  His focus is on improving firefighter physical performance while creating durability.  He believes our level of fitness will make the difference between life and death for others. We hold ourselves accountable daily by asking ourselves. Would you want you rescuing you?</w:t>
      </w:r>
    </w:p>
    <w:p w:rsidR="003B59F2" w:rsidRPr="003B59F2" w:rsidRDefault="003B59F2" w:rsidP="003B59F2"/>
    <w:p w:rsidR="003B59F2" w:rsidRPr="0053477C" w:rsidRDefault="003B59F2" w:rsidP="003B59F2">
      <w:pPr>
        <w:rPr>
          <w:b/>
          <w:i/>
          <w:color w:val="0070C0"/>
          <w:sz w:val="32"/>
          <w:szCs w:val="32"/>
        </w:rPr>
      </w:pPr>
      <w:r w:rsidRPr="0053477C">
        <w:rPr>
          <w:b/>
          <w:i/>
          <w:color w:val="0070C0"/>
          <w:sz w:val="32"/>
          <w:szCs w:val="32"/>
        </w:rPr>
        <w:t xml:space="preserve">Preparing for the Unknown Classroom: Teaching Adult Learners How to Learn with Angela </w:t>
      </w:r>
      <w:proofErr w:type="spellStart"/>
      <w:r w:rsidRPr="0053477C">
        <w:rPr>
          <w:b/>
          <w:i/>
          <w:color w:val="0070C0"/>
          <w:sz w:val="32"/>
          <w:szCs w:val="32"/>
        </w:rPr>
        <w:t>VanDijk</w:t>
      </w:r>
      <w:proofErr w:type="spellEnd"/>
    </w:p>
    <w:p w:rsidR="003B59F2" w:rsidRPr="00CC1973" w:rsidRDefault="003B59F2" w:rsidP="003B59F2">
      <w:pPr>
        <w:rPr>
          <w:sz w:val="26"/>
          <w:szCs w:val="26"/>
        </w:rPr>
      </w:pPr>
      <w:r w:rsidRPr="00CC1973">
        <w:rPr>
          <w:sz w:val="26"/>
          <w:szCs w:val="26"/>
        </w:rPr>
        <w:t xml:space="preserve">Angela K. </w:t>
      </w:r>
      <w:proofErr w:type="spellStart"/>
      <w:r w:rsidRPr="00CC1973">
        <w:rPr>
          <w:sz w:val="26"/>
          <w:szCs w:val="26"/>
        </w:rPr>
        <w:t>VanDijk</w:t>
      </w:r>
      <w:proofErr w:type="spellEnd"/>
      <w:r w:rsidRPr="00CC1973">
        <w:rPr>
          <w:sz w:val="26"/>
          <w:szCs w:val="26"/>
        </w:rPr>
        <w:t xml:space="preserve"> is an educator with over 15 years of experience in college student affairs.  She earned a Masters in Educational Leadership and Policy at the University of Utah and earned post-baccalaureate credit in Strategic Communications at Columbia University. She has presented around the country on topics including: major and career decision-making; how to navigate the college environment; strategies for successful co-parenting; and peer education and leadership. Angela lives in Colorado with her fire-fighter husband and their seven-year old son.  </w:t>
      </w:r>
    </w:p>
    <w:p w:rsidR="00CC1973" w:rsidRDefault="00CC1973" w:rsidP="003B59F2"/>
    <w:sectPr w:rsidR="00CC1973" w:rsidSect="00CC1973">
      <w:pgSz w:w="12240" w:h="15840"/>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E7D"/>
    <w:rsid w:val="00256E7D"/>
    <w:rsid w:val="003B59F2"/>
    <w:rsid w:val="0053477C"/>
    <w:rsid w:val="007474A1"/>
    <w:rsid w:val="00C27A8B"/>
    <w:rsid w:val="00CC1973"/>
    <w:rsid w:val="00EB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78A9A-97BF-4296-8E66-0C8C85FC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7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59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Metish</dc:creator>
  <cp:keywords/>
  <dc:description/>
  <cp:lastModifiedBy>Whitney Blackmon</cp:lastModifiedBy>
  <cp:revision>2</cp:revision>
  <dcterms:created xsi:type="dcterms:W3CDTF">2018-01-17T17:47:00Z</dcterms:created>
  <dcterms:modified xsi:type="dcterms:W3CDTF">2018-01-17T17:47:00Z</dcterms:modified>
</cp:coreProperties>
</file>